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A08A" w14:textId="64224809" w:rsidR="005354F7" w:rsidRPr="00F904EF" w:rsidRDefault="005354F7" w:rsidP="005354F7">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Pr>
          <w:rFonts w:eastAsia="MS Mincho" w:cs="Arial"/>
          <w:noProof w:val="0"/>
          <w:sz w:val="24"/>
          <w:szCs w:val="24"/>
          <w:lang w:eastAsia="en-GB"/>
        </w:rPr>
        <w:t>6</w:t>
      </w:r>
      <w:r>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w:t>
      </w:r>
      <w:r>
        <w:rPr>
          <w:rFonts w:eastAsia="MS Mincho" w:cs="Arial"/>
          <w:noProof w:val="0"/>
          <w:sz w:val="24"/>
          <w:szCs w:val="24"/>
          <w:lang w:eastAsia="en-GB"/>
        </w:rPr>
        <w:t>2</w:t>
      </w:r>
      <w:r w:rsidR="005B7086">
        <w:rPr>
          <w:rFonts w:eastAsia="MS Mincho" w:cs="Arial"/>
          <w:noProof w:val="0"/>
          <w:sz w:val="24"/>
          <w:szCs w:val="24"/>
          <w:lang w:eastAsia="en-GB"/>
        </w:rPr>
        <w:t>00847</w:t>
      </w:r>
    </w:p>
    <w:p w14:paraId="565CAC18" w14:textId="77777777" w:rsidR="005354F7" w:rsidRPr="00F904EF" w:rsidRDefault="005354F7" w:rsidP="005354F7">
      <w:pPr>
        <w:pStyle w:val="a3"/>
        <w:rPr>
          <w:rFonts w:cs="Arial"/>
          <w:bCs/>
          <w:sz w:val="24"/>
          <w:szCs w:val="24"/>
          <w:lang w:eastAsia="zh-CN"/>
        </w:rPr>
      </w:pPr>
      <w:r w:rsidRPr="00F904EF">
        <w:rPr>
          <w:rFonts w:cs="Arial"/>
          <w:bCs/>
          <w:sz w:val="24"/>
          <w:szCs w:val="24"/>
          <w:lang w:eastAsia="zh-CN"/>
        </w:rPr>
        <w:t>Electronic Meeting, 1</w:t>
      </w:r>
      <w:r>
        <w:rPr>
          <w:rFonts w:cs="Arial"/>
          <w:bCs/>
          <w:sz w:val="24"/>
          <w:szCs w:val="24"/>
          <w:lang w:eastAsia="zh-CN"/>
        </w:rPr>
        <w:t>7</w:t>
      </w:r>
      <w:r w:rsidRPr="00F904EF">
        <w:rPr>
          <w:rFonts w:cs="Arial"/>
          <w:bCs/>
          <w:sz w:val="24"/>
          <w:szCs w:val="24"/>
          <w:lang w:eastAsia="zh-CN"/>
        </w:rPr>
        <w:t xml:space="preserve"> – </w:t>
      </w:r>
      <w:r>
        <w:rPr>
          <w:rFonts w:cs="Arial"/>
          <w:bCs/>
          <w:sz w:val="24"/>
          <w:szCs w:val="24"/>
          <w:lang w:eastAsia="zh-CN"/>
        </w:rPr>
        <w:t>25 January</w:t>
      </w:r>
      <w:r w:rsidRPr="00F904EF">
        <w:rPr>
          <w:rFonts w:cs="Arial"/>
          <w:bCs/>
          <w:sz w:val="24"/>
          <w:szCs w:val="24"/>
          <w:lang w:eastAsia="zh-CN"/>
        </w:rPr>
        <w:t>, 202</w:t>
      </w:r>
      <w:r>
        <w:rPr>
          <w:rFonts w:cs="Arial"/>
          <w:bCs/>
          <w:sz w:val="24"/>
          <w:szCs w:val="24"/>
          <w:lang w:eastAsia="zh-CN"/>
        </w:rPr>
        <w:t>2</w:t>
      </w:r>
    </w:p>
    <w:p w14:paraId="43C703FE" w14:textId="77777777" w:rsidR="00F04F49" w:rsidRPr="005354F7" w:rsidRDefault="00F04F49" w:rsidP="00F04F49">
      <w:pPr>
        <w:pStyle w:val="a3"/>
        <w:rPr>
          <w:rFonts w:cs="Arial"/>
          <w:bCs/>
          <w:noProof w:val="0"/>
          <w:sz w:val="24"/>
        </w:rPr>
      </w:pPr>
    </w:p>
    <w:p w14:paraId="44F0F054" w14:textId="56A218BC"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w:t>
      </w:r>
      <w:r w:rsidR="00992113">
        <w:rPr>
          <w:rFonts w:eastAsia="宋体" w:cs="Arial"/>
          <w:b/>
          <w:bCs/>
          <w:sz w:val="24"/>
          <w:lang w:eastAsia="zh-CN"/>
        </w:rPr>
        <w:t>4</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331A4B94"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992113">
        <w:rPr>
          <w:rFonts w:cs="Arial"/>
          <w:b/>
          <w:bCs/>
          <w:sz w:val="24"/>
          <w:lang w:eastAsia="zh-CN"/>
        </w:rPr>
        <w:t>Discussion on UE capability</w:t>
      </w:r>
      <w:r w:rsidR="00A83302">
        <w:rPr>
          <w:rFonts w:cs="Arial"/>
          <w:b/>
          <w:bCs/>
          <w:sz w:val="24"/>
          <w:lang w:eastAsia="zh-CN"/>
        </w:rPr>
        <w:t xml:space="preserve"> for RAN slicing enhancement</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67121268" w14:textId="0F222BE3" w:rsidR="00F04F49" w:rsidRDefault="005354F7" w:rsidP="00F04F49">
      <w:pPr>
        <w:rPr>
          <w:rFonts w:cs="Arial"/>
          <w:lang w:eastAsia="zh-CN"/>
        </w:rPr>
      </w:pPr>
      <w:r>
        <w:rPr>
          <w:rFonts w:cs="Arial"/>
          <w:lang w:eastAsia="zh-CN"/>
        </w:rPr>
        <w:t xml:space="preserve">In RAN2#116-e [1], the following agreements were </w:t>
      </w:r>
      <w:r>
        <w:rPr>
          <w:rFonts w:cs="Arial" w:hint="eastAsia"/>
          <w:lang w:eastAsia="zh-CN"/>
        </w:rPr>
        <w:t>reach</w:t>
      </w:r>
      <w:r>
        <w:rPr>
          <w:rFonts w:cs="Arial"/>
          <w:lang w:eastAsia="zh-CN"/>
        </w:rPr>
        <w:t>ed for</w:t>
      </w:r>
      <w:r w:rsidR="00005DD9" w:rsidRPr="00005DD9">
        <w:rPr>
          <w:rFonts w:cs="Arial"/>
          <w:lang w:eastAsia="zh-CN"/>
        </w:rPr>
        <w:t xml:space="preserve"> the</w:t>
      </w:r>
      <w:r w:rsidR="00CB0823">
        <w:rPr>
          <w:rFonts w:cs="Arial"/>
          <w:lang w:eastAsia="zh-CN"/>
        </w:rPr>
        <w:t xml:space="preserve"> </w:t>
      </w:r>
      <w:r w:rsidR="0029525F">
        <w:rPr>
          <w:rFonts w:cs="Arial"/>
          <w:lang w:eastAsia="zh-CN"/>
        </w:rPr>
        <w:t>UE capability</w:t>
      </w:r>
      <w:r w:rsidR="0007081A">
        <w:rPr>
          <w:rFonts w:cs="Arial"/>
          <w:lang w:eastAsia="zh-CN"/>
        </w:rPr>
        <w:t xml:space="preserve"> for RAN slicing enhancement</w:t>
      </w:r>
      <w:r w:rsidR="00005DD9" w:rsidRPr="00005DD9">
        <w:rPr>
          <w:rFonts w:cs="Arial"/>
          <w:lang w:eastAsia="zh-CN"/>
        </w:rPr>
        <w:t>.</w:t>
      </w:r>
    </w:p>
    <w:tbl>
      <w:tblPr>
        <w:tblStyle w:val="af5"/>
        <w:tblW w:w="0" w:type="auto"/>
        <w:tblLook w:val="04A0" w:firstRow="1" w:lastRow="0" w:firstColumn="1" w:lastColumn="0" w:noHBand="0" w:noVBand="1"/>
      </w:tblPr>
      <w:tblGrid>
        <w:gridCol w:w="9631"/>
      </w:tblGrid>
      <w:tr w:rsidR="005354F7" w14:paraId="2335D27B" w14:textId="77777777" w:rsidTr="005354F7">
        <w:tc>
          <w:tcPr>
            <w:tcW w:w="9631" w:type="dxa"/>
          </w:tcPr>
          <w:p w14:paraId="0DF1DC0E" w14:textId="77777777" w:rsidR="005354F7" w:rsidRDefault="005354F7" w:rsidP="005354F7">
            <w:pPr>
              <w:pStyle w:val="Agreement"/>
              <w:tabs>
                <w:tab w:val="left" w:pos="1619"/>
              </w:tabs>
            </w:pPr>
            <w:r>
              <w:t>As baseline, consider the following capabilities. FFS on details, can consider changes in the next meeting.</w:t>
            </w:r>
          </w:p>
          <w:p w14:paraId="1293CC7F" w14:textId="77777777" w:rsidR="005354F7" w:rsidRDefault="005354F7" w:rsidP="005354F7">
            <w:pPr>
              <w:pStyle w:val="Agreement"/>
              <w:tabs>
                <w:tab w:val="left" w:pos="1619"/>
              </w:tabs>
            </w:pPr>
            <w:r>
              <w:t xml:space="preserve">#1: UE indicates its support of </w:t>
            </w:r>
            <w:proofErr w:type="gramStart"/>
            <w:r>
              <w:t>slice based</w:t>
            </w:r>
            <w:proofErr w:type="gramEnd"/>
            <w:r>
              <w:t xml:space="preserve"> cell reselection in the UE capability signalling with the following TS38.306 description.</w:t>
            </w:r>
          </w:p>
          <w:tbl>
            <w:tblPr>
              <w:tblW w:w="779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498"/>
              <w:gridCol w:w="578"/>
              <w:gridCol w:w="461"/>
              <w:gridCol w:w="646"/>
              <w:gridCol w:w="616"/>
            </w:tblGrid>
            <w:tr w:rsidR="005354F7" w14:paraId="0894B766" w14:textId="77777777" w:rsidTr="005354F7">
              <w:trPr>
                <w:cantSplit/>
                <w:trHeight w:val="528"/>
              </w:trPr>
              <w:tc>
                <w:tcPr>
                  <w:tcW w:w="5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18DB95" w14:textId="77777777" w:rsidR="005354F7" w:rsidRDefault="005354F7" w:rsidP="005354F7">
                  <w:pPr>
                    <w:pStyle w:val="TAL"/>
                  </w:pPr>
                  <w:r>
                    <w:t>Definitions for parameters</w:t>
                  </w:r>
                </w:p>
              </w:tc>
              <w:tc>
                <w:tcPr>
                  <w:tcW w:w="5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ACCCDB" w14:textId="77777777" w:rsidR="005354F7" w:rsidRDefault="005354F7" w:rsidP="005354F7">
                  <w:pPr>
                    <w:pStyle w:val="TAL"/>
                    <w:jc w:val="center"/>
                  </w:pPr>
                  <w:r>
                    <w:t>Per</w:t>
                  </w:r>
                </w:p>
              </w:tc>
              <w:tc>
                <w:tcPr>
                  <w:tcW w:w="46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3BAC59" w14:textId="77777777" w:rsidR="005354F7" w:rsidRDefault="005354F7" w:rsidP="005354F7">
                  <w:pPr>
                    <w:pStyle w:val="TAL"/>
                    <w:jc w:val="center"/>
                  </w:pPr>
                  <w:r>
                    <w:t>M</w:t>
                  </w:r>
                </w:p>
              </w:tc>
              <w:tc>
                <w:tcPr>
                  <w:tcW w:w="5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4FB469" w14:textId="77777777" w:rsidR="005354F7" w:rsidRDefault="005354F7" w:rsidP="005354F7">
                  <w:pPr>
                    <w:pStyle w:val="TAL"/>
                    <w:jc w:val="center"/>
                  </w:pPr>
                  <w:r>
                    <w:t>FDD-TDD DIFF</w:t>
                  </w:r>
                </w:p>
              </w:tc>
              <w:tc>
                <w:tcPr>
                  <w:tcW w:w="6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C9176E" w14:textId="77777777" w:rsidR="005354F7" w:rsidRDefault="005354F7" w:rsidP="005354F7">
                  <w:pPr>
                    <w:pStyle w:val="TAL"/>
                    <w:jc w:val="center"/>
                  </w:pPr>
                  <w:r>
                    <w:t>FR1-FR2 DIFF</w:t>
                  </w:r>
                </w:p>
              </w:tc>
            </w:tr>
            <w:tr w:rsidR="005354F7" w14:paraId="799B2232" w14:textId="77777777" w:rsidTr="005354F7">
              <w:trPr>
                <w:cantSplit/>
                <w:trHeight w:val="528"/>
              </w:trPr>
              <w:tc>
                <w:tcPr>
                  <w:tcW w:w="5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4C6EC3" w14:textId="77777777" w:rsidR="005354F7" w:rsidRDefault="005354F7" w:rsidP="005354F7">
                  <w:pPr>
                    <w:pStyle w:val="TAL"/>
                    <w:rPr>
                      <w:b/>
                      <w:bCs/>
                      <w:i/>
                      <w:iCs/>
                    </w:rPr>
                  </w:pPr>
                  <w:r>
                    <w:rPr>
                      <w:b/>
                      <w:bCs/>
                      <w:i/>
                      <w:iCs/>
                    </w:rPr>
                    <w:t>sliceInfoforCellReselection-r17</w:t>
                  </w:r>
                </w:p>
                <w:p w14:paraId="2B421D36" w14:textId="77777777" w:rsidR="005354F7" w:rsidRDefault="005354F7" w:rsidP="005354F7">
                  <w:pPr>
                    <w:pStyle w:val="TAL"/>
                  </w:pPr>
                  <w:r>
                    <w:t xml:space="preserve">Indicates whether the UE supports </w:t>
                  </w:r>
                  <w:proofErr w:type="spellStart"/>
                  <w:r>
                    <w:t>sliceInformation</w:t>
                  </w:r>
                  <w:proofErr w:type="spellEnd"/>
                  <w:r>
                    <w:t xml:space="preserve"> on RRC release for </w:t>
                  </w:r>
                  <w:proofErr w:type="gramStart"/>
                  <w:r>
                    <w:t>slice based</w:t>
                  </w:r>
                  <w:proofErr w:type="gramEnd"/>
                  <w:r>
                    <w:t xml:space="preserve"> cell reselection in RRC _IDLE and RRC INACTIVE as defined in TS 38.304 [21].</w:t>
                  </w:r>
                </w:p>
              </w:tc>
              <w:tc>
                <w:tcPr>
                  <w:tcW w:w="5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676973" w14:textId="77777777" w:rsidR="005354F7" w:rsidRDefault="005354F7" w:rsidP="005354F7">
                  <w:pPr>
                    <w:pStyle w:val="TAL"/>
                    <w:jc w:val="center"/>
                  </w:pPr>
                  <w:r>
                    <w:t>UE</w:t>
                  </w:r>
                </w:p>
              </w:tc>
              <w:tc>
                <w:tcPr>
                  <w:tcW w:w="46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452988" w14:textId="77777777" w:rsidR="005354F7" w:rsidRDefault="005354F7" w:rsidP="005354F7">
                  <w:pPr>
                    <w:pStyle w:val="TAL"/>
                    <w:jc w:val="center"/>
                  </w:pPr>
                  <w:r>
                    <w:t>No</w:t>
                  </w:r>
                </w:p>
              </w:tc>
              <w:tc>
                <w:tcPr>
                  <w:tcW w:w="5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572E8F" w14:textId="77777777" w:rsidR="005354F7" w:rsidRDefault="005354F7" w:rsidP="005354F7">
                  <w:pPr>
                    <w:pStyle w:val="TAL"/>
                    <w:jc w:val="center"/>
                  </w:pPr>
                  <w:r>
                    <w:t>No</w:t>
                  </w:r>
                </w:p>
              </w:tc>
              <w:tc>
                <w:tcPr>
                  <w:tcW w:w="6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A1EA02" w14:textId="77777777" w:rsidR="005354F7" w:rsidRDefault="005354F7" w:rsidP="005354F7">
                  <w:pPr>
                    <w:pStyle w:val="TAL"/>
                    <w:jc w:val="center"/>
                  </w:pPr>
                  <w:r>
                    <w:t>No</w:t>
                  </w:r>
                </w:p>
              </w:tc>
            </w:tr>
          </w:tbl>
          <w:p w14:paraId="4F7BBF57" w14:textId="77777777" w:rsidR="005354F7" w:rsidRDefault="005354F7" w:rsidP="005354F7">
            <w:pPr>
              <w:pStyle w:val="Doc-text2"/>
              <w:ind w:left="0" w:firstLine="0"/>
              <w:rPr>
                <w:i/>
                <w:iCs/>
              </w:rPr>
            </w:pPr>
          </w:p>
          <w:p w14:paraId="59684B17" w14:textId="77777777" w:rsidR="005354F7" w:rsidRDefault="005354F7" w:rsidP="005354F7">
            <w:pPr>
              <w:pStyle w:val="Agreement"/>
              <w:tabs>
                <w:tab w:val="left" w:pos="1619"/>
              </w:tabs>
            </w:pPr>
            <w:r>
              <w:t xml:space="preserve">#2: Since </w:t>
            </w:r>
            <w:proofErr w:type="gramStart"/>
            <w:r>
              <w:t>slice based</w:t>
            </w:r>
            <w:proofErr w:type="gramEnd"/>
            <w:r>
              <w:t xml:space="preserve"> RACH is only applicable for UE in RRC IDLE and RRC INACTIVE, there is no need for explicit capability to inform network and should just be “Optional without UE capability” as follow under Section 5.4 Other features:</w:t>
            </w:r>
          </w:p>
          <w:tbl>
            <w:tblPr>
              <w:tblW w:w="7822" w:type="dxa"/>
              <w:tblInd w:w="1322" w:type="dxa"/>
              <w:tblLook w:val="04A0" w:firstRow="1" w:lastRow="0" w:firstColumn="1" w:lastColumn="0" w:noHBand="0" w:noVBand="1"/>
            </w:tblPr>
            <w:tblGrid>
              <w:gridCol w:w="7822"/>
            </w:tblGrid>
            <w:tr w:rsidR="005354F7" w14:paraId="02D1AB9B" w14:textId="77777777" w:rsidTr="005354F7">
              <w:trPr>
                <w:trHeight w:val="262"/>
              </w:trPr>
              <w:tc>
                <w:tcPr>
                  <w:tcW w:w="782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1158D12" w14:textId="77777777" w:rsidR="005354F7" w:rsidRDefault="005354F7" w:rsidP="005354F7">
                  <w:pPr>
                    <w:jc w:val="center"/>
                  </w:pPr>
                  <w:r>
                    <w:rPr>
                      <w:rFonts w:eastAsia="Arial" w:cs="Arial"/>
                      <w:b/>
                      <w:bCs/>
                      <w:sz w:val="18"/>
                      <w:szCs w:val="18"/>
                    </w:rPr>
                    <w:t>Definitions for feature</w:t>
                  </w:r>
                </w:p>
              </w:tc>
            </w:tr>
            <w:tr w:rsidR="005354F7" w14:paraId="12E12FC0" w14:textId="77777777" w:rsidTr="005354F7">
              <w:trPr>
                <w:trHeight w:val="535"/>
              </w:trPr>
              <w:tc>
                <w:tcPr>
                  <w:tcW w:w="782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0B11866" w14:textId="77777777" w:rsidR="005354F7" w:rsidRDefault="005354F7" w:rsidP="005354F7">
                  <w:pPr>
                    <w:spacing w:line="259" w:lineRule="auto"/>
                    <w:rPr>
                      <w:b/>
                      <w:bCs/>
                      <w:sz w:val="18"/>
                      <w:szCs w:val="18"/>
                    </w:rPr>
                  </w:pPr>
                  <w:r>
                    <w:rPr>
                      <w:rFonts w:eastAsia="Arial" w:cs="Arial"/>
                      <w:b/>
                      <w:bCs/>
                      <w:sz w:val="18"/>
                      <w:szCs w:val="18"/>
                    </w:rPr>
                    <w:t xml:space="preserve">Slice based random access </w:t>
                  </w:r>
                </w:p>
                <w:p w14:paraId="6501D8A5" w14:textId="77777777" w:rsidR="005354F7" w:rsidRDefault="005354F7" w:rsidP="005354F7">
                  <w:pPr>
                    <w:rPr>
                      <w:rFonts w:eastAsia="Arial" w:cs="Arial"/>
                      <w:sz w:val="18"/>
                      <w:szCs w:val="18"/>
                    </w:rPr>
                  </w:pPr>
                  <w:r>
                    <w:rPr>
                      <w:rFonts w:eastAsia="Arial" w:cs="Arial"/>
                      <w:sz w:val="18"/>
                      <w:szCs w:val="18"/>
                    </w:rPr>
                    <w:t>It is optional for UE to support slice based random access as specified in TS 38.321 [8].</w:t>
                  </w:r>
                </w:p>
              </w:tc>
            </w:tr>
          </w:tbl>
          <w:p w14:paraId="01187B10" w14:textId="77777777" w:rsidR="005354F7" w:rsidRPr="005354F7" w:rsidRDefault="005354F7" w:rsidP="00F04F49">
            <w:pPr>
              <w:rPr>
                <w:rFonts w:cs="Arial"/>
              </w:rPr>
            </w:pPr>
          </w:p>
        </w:tc>
      </w:tr>
    </w:tbl>
    <w:p w14:paraId="2CFA49FB" w14:textId="77777777" w:rsidR="005354F7" w:rsidRPr="005354F7" w:rsidRDefault="005354F7" w:rsidP="00F04F49">
      <w:pPr>
        <w:rPr>
          <w:rFonts w:cs="Arial"/>
        </w:rPr>
      </w:pPr>
    </w:p>
    <w:p w14:paraId="3B591A37" w14:textId="740B82E1" w:rsidR="00F04F49" w:rsidRPr="00272C40" w:rsidRDefault="00F04F49" w:rsidP="00F04F49">
      <w:pPr>
        <w:pStyle w:val="1"/>
        <w:rPr>
          <w:rFonts w:cs="Arial"/>
        </w:rPr>
      </w:pPr>
      <w:r w:rsidRPr="00272C40">
        <w:rPr>
          <w:rFonts w:cs="Arial"/>
        </w:rPr>
        <w:t>Discussion</w:t>
      </w:r>
    </w:p>
    <w:p w14:paraId="2C8CF16B" w14:textId="7079F9B8" w:rsidR="002C4F3C" w:rsidRDefault="003D2EB7" w:rsidP="00992113">
      <w:pPr>
        <w:rPr>
          <w:rFonts w:cs="Arial"/>
          <w:lang w:eastAsia="zh-CN"/>
        </w:rPr>
      </w:pPr>
      <w:r>
        <w:rPr>
          <w:rFonts w:cs="Arial"/>
          <w:lang w:eastAsia="zh-CN"/>
        </w:rPr>
        <w:t>For slice-based RACH configuration,</w:t>
      </w:r>
      <w:r w:rsidR="004B15F5">
        <w:rPr>
          <w:rFonts w:cs="Arial"/>
          <w:lang w:eastAsia="zh-CN"/>
        </w:rPr>
        <w:t xml:space="preserve"> </w:t>
      </w:r>
      <w:r w:rsidR="0007081A">
        <w:rPr>
          <w:rFonts w:cs="Arial"/>
          <w:lang w:eastAsia="zh-CN"/>
        </w:rPr>
        <w:t xml:space="preserve">RAN2 has discussed </w:t>
      </w:r>
      <w:r w:rsidR="00E406F9">
        <w:rPr>
          <w:rFonts w:cs="Arial"/>
          <w:lang w:eastAsia="zh-CN"/>
        </w:rPr>
        <w:t xml:space="preserve">some issues </w:t>
      </w:r>
      <w:r w:rsidR="0007081A">
        <w:rPr>
          <w:rFonts w:cs="Arial"/>
          <w:lang w:eastAsia="zh-CN"/>
        </w:rPr>
        <w:t xml:space="preserve">about </w:t>
      </w:r>
      <w:r w:rsidR="004B15F5">
        <w:rPr>
          <w:rFonts w:cs="Arial"/>
          <w:lang w:eastAsia="zh-CN"/>
        </w:rPr>
        <w:t>RACH isolation resources and RACH prioritization parameters</w:t>
      </w:r>
      <w:r w:rsidR="0007081A">
        <w:rPr>
          <w:rFonts w:cs="Arial"/>
          <w:lang w:eastAsia="zh-CN"/>
        </w:rPr>
        <w:t xml:space="preserve">. </w:t>
      </w:r>
      <w:r w:rsidR="005A6AA7">
        <w:rPr>
          <w:rFonts w:cs="Arial"/>
          <w:lang w:eastAsia="zh-CN"/>
        </w:rPr>
        <w:t>As specified in TS 38.331</w:t>
      </w:r>
      <w:r w:rsidR="00D01C4E">
        <w:rPr>
          <w:rFonts w:cs="Arial"/>
          <w:lang w:eastAsia="zh-CN"/>
        </w:rPr>
        <w:t xml:space="preserve"> [2]</w:t>
      </w:r>
      <w:r w:rsidR="005A6AA7">
        <w:rPr>
          <w:rFonts w:cs="Arial"/>
          <w:lang w:eastAsia="zh-CN"/>
        </w:rPr>
        <w:t xml:space="preserve">, dedicated RACH resources and RACH prioritization parameters </w:t>
      </w:r>
      <w:r w:rsidR="00130978">
        <w:rPr>
          <w:rFonts w:cs="Arial"/>
          <w:lang w:eastAsia="zh-CN"/>
        </w:rPr>
        <w:t xml:space="preserve">for CBRA and CFRA </w:t>
      </w:r>
      <w:r w:rsidR="005A6AA7">
        <w:rPr>
          <w:rFonts w:cs="Arial"/>
          <w:lang w:eastAsia="zh-CN"/>
        </w:rPr>
        <w:t>can be configured in dedicated RRC signalling (</w:t>
      </w:r>
      <w:proofErr w:type="gramStart"/>
      <w:r w:rsidR="005A6AA7">
        <w:rPr>
          <w:rFonts w:cs="Arial"/>
          <w:lang w:eastAsia="zh-CN"/>
        </w:rPr>
        <w:t>e.g.</w:t>
      </w:r>
      <w:proofErr w:type="gramEnd"/>
      <w:r w:rsidR="005A6AA7">
        <w:rPr>
          <w:rFonts w:cs="Arial"/>
          <w:lang w:eastAsia="zh-CN"/>
        </w:rPr>
        <w:t xml:space="preserve"> </w:t>
      </w:r>
      <w:proofErr w:type="spellStart"/>
      <w:r w:rsidR="005A6AA7" w:rsidRPr="005A6AA7">
        <w:rPr>
          <w:rFonts w:cs="Arial"/>
          <w:i/>
          <w:iCs/>
          <w:lang w:eastAsia="zh-CN"/>
        </w:rPr>
        <w:t>RRCReconfiguration</w:t>
      </w:r>
      <w:proofErr w:type="spellEnd"/>
      <w:r w:rsidR="005A6AA7">
        <w:rPr>
          <w:rFonts w:cs="Arial"/>
          <w:lang w:eastAsia="zh-CN"/>
        </w:rPr>
        <w:t xml:space="preserve"> message) for connected mode UE. Although according to the agreements in RAN2#113bis-e, whether the RACH prioritization parameters can be configured in dedicated RRC signalling is FFS, and connected mode is down prioritized in this WI,</w:t>
      </w:r>
      <w:r w:rsidR="00E45BB5">
        <w:rPr>
          <w:rFonts w:cs="Arial"/>
          <w:lang w:eastAsia="zh-CN"/>
        </w:rPr>
        <w:t xml:space="preserve"> f</w:t>
      </w:r>
      <w:r w:rsidR="0007081A">
        <w:rPr>
          <w:rFonts w:cs="Arial"/>
          <w:lang w:eastAsia="zh-CN"/>
        </w:rPr>
        <w:t xml:space="preserve">rom the </w:t>
      </w:r>
      <w:r w:rsidR="00E406F9">
        <w:rPr>
          <w:rFonts w:cs="Arial"/>
          <w:lang w:eastAsia="zh-CN"/>
        </w:rPr>
        <w:t>perspective</w:t>
      </w:r>
      <w:r w:rsidR="0007081A">
        <w:rPr>
          <w:rFonts w:cs="Arial"/>
          <w:lang w:eastAsia="zh-CN"/>
        </w:rPr>
        <w:t xml:space="preserve"> of network operator, we think that t</w:t>
      </w:r>
      <w:r w:rsidR="00E45BB5">
        <w:rPr>
          <w:rFonts w:cs="Arial"/>
          <w:lang w:eastAsia="zh-CN"/>
        </w:rPr>
        <w:t>he</w:t>
      </w:r>
      <w:r w:rsidR="0007081A">
        <w:rPr>
          <w:rFonts w:cs="Arial"/>
          <w:lang w:eastAsia="zh-CN"/>
        </w:rPr>
        <w:t xml:space="preserve"> RACH </w:t>
      </w:r>
      <w:r w:rsidR="00E45BB5">
        <w:rPr>
          <w:rFonts w:cs="Arial"/>
          <w:lang w:eastAsia="zh-CN"/>
        </w:rPr>
        <w:t>configuration</w:t>
      </w:r>
      <w:r w:rsidR="0007081A">
        <w:rPr>
          <w:rFonts w:cs="Arial"/>
          <w:lang w:eastAsia="zh-CN"/>
        </w:rPr>
        <w:t xml:space="preserve"> c</w:t>
      </w:r>
      <w:r w:rsidR="00A83302">
        <w:rPr>
          <w:rFonts w:cs="Arial"/>
          <w:lang w:eastAsia="zh-CN"/>
        </w:rPr>
        <w:t>ould</w:t>
      </w:r>
      <w:r w:rsidR="0007081A">
        <w:rPr>
          <w:rFonts w:cs="Arial"/>
          <w:lang w:eastAsia="zh-CN"/>
        </w:rPr>
        <w:t xml:space="preserve"> </w:t>
      </w:r>
      <w:r w:rsidR="00E406F9">
        <w:rPr>
          <w:rFonts w:cs="Arial"/>
          <w:lang w:eastAsia="zh-CN"/>
        </w:rPr>
        <w:t xml:space="preserve">be configured in dedicated signalling following legacy principles. </w:t>
      </w:r>
    </w:p>
    <w:tbl>
      <w:tblPr>
        <w:tblStyle w:val="af5"/>
        <w:tblW w:w="0" w:type="auto"/>
        <w:tblLook w:val="04A0" w:firstRow="1" w:lastRow="0" w:firstColumn="1" w:lastColumn="0" w:noHBand="0" w:noVBand="1"/>
      </w:tblPr>
      <w:tblGrid>
        <w:gridCol w:w="9631"/>
      </w:tblGrid>
      <w:tr w:rsidR="003D2EB7" w14:paraId="6736A4BE" w14:textId="77777777" w:rsidTr="003D2EB7">
        <w:tc>
          <w:tcPr>
            <w:tcW w:w="9631" w:type="dxa"/>
          </w:tcPr>
          <w:p w14:paraId="109E8D81" w14:textId="77777777" w:rsidR="00DA748C" w:rsidRPr="00B5493A" w:rsidRDefault="00DA748C" w:rsidP="00DA748C">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43C3E70F" w14:textId="52232C01" w:rsidR="003D2EB7" w:rsidRDefault="003D2EB7" w:rsidP="003D2EB7">
            <w:pPr>
              <w:pStyle w:val="Agreement"/>
            </w:pPr>
            <w:proofErr w:type="spellStart"/>
            <w:r w:rsidRPr="003D2EB7">
              <w:t>scalingFactorBI</w:t>
            </w:r>
            <w:proofErr w:type="spellEnd"/>
            <w:r w:rsidRPr="003D2EB7">
              <w:t xml:space="preserve"> and </w:t>
            </w:r>
            <w:proofErr w:type="spellStart"/>
            <w:r w:rsidRPr="003D2EB7">
              <w:t>powerRampingStepHighPriority</w:t>
            </w:r>
            <w:proofErr w:type="spellEnd"/>
            <w:r w:rsidRPr="003D2EB7">
              <w:t xml:space="preserve"> can be configured at least in SIB (</w:t>
            </w:r>
            <w:r w:rsidRPr="003D2EB7">
              <w:rPr>
                <w:highlight w:val="yellow"/>
              </w:rPr>
              <w:t>FFS for dedicated RRC signalling</w:t>
            </w:r>
            <w:r w:rsidRPr="003D2EB7">
              <w:t>).</w:t>
            </w:r>
          </w:p>
          <w:p w14:paraId="0951AA37" w14:textId="59C3677B" w:rsidR="003D2EB7" w:rsidRPr="0043246A" w:rsidRDefault="003D2EB7" w:rsidP="003D2EB7">
            <w:pPr>
              <w:pStyle w:val="Agreement"/>
            </w:pPr>
            <w:r w:rsidRPr="0043246A">
              <w:t xml:space="preserve">RAN2 will prioritize the discussion for slice specific RACH for IDLE and INACTIVE mode. And CONNECTED mode is down prioritized and can be considered if time allows. </w:t>
            </w:r>
          </w:p>
          <w:p w14:paraId="4F32B42B" w14:textId="7C3287E9" w:rsidR="003D2EB7" w:rsidRPr="0007081A" w:rsidRDefault="003D2EB7" w:rsidP="00130978">
            <w:pPr>
              <w:pStyle w:val="Agreement"/>
            </w:pPr>
            <w:r w:rsidRPr="00E406F9">
              <w:lastRenderedPageBreak/>
              <w:t>Slice specific RACH (including RACH isolation and RACH prioritization) is only applied for CBRA but not for CFRA.</w:t>
            </w:r>
          </w:p>
        </w:tc>
      </w:tr>
    </w:tbl>
    <w:p w14:paraId="139D40CF" w14:textId="1D9A05A0" w:rsidR="003D2EB7" w:rsidRDefault="003D2EB7" w:rsidP="00992113">
      <w:pPr>
        <w:rPr>
          <w:rFonts w:cs="Arial"/>
          <w:lang w:eastAsia="zh-CN"/>
        </w:rPr>
      </w:pPr>
    </w:p>
    <w:p w14:paraId="38D68532" w14:textId="509E5ED1" w:rsidR="009E481B" w:rsidRPr="009E481B" w:rsidRDefault="009E481B" w:rsidP="00992113">
      <w:pPr>
        <w:rPr>
          <w:rFonts w:cs="Arial"/>
          <w:lang w:eastAsia="zh-CN"/>
        </w:rPr>
      </w:pPr>
      <w:r w:rsidRPr="009E481B">
        <w:rPr>
          <w:rFonts w:cs="Arial" w:hint="eastAsia"/>
          <w:b/>
          <w:bCs/>
          <w:lang w:eastAsia="zh-CN"/>
        </w:rPr>
        <w:t>P</w:t>
      </w:r>
      <w:r w:rsidRPr="009E481B">
        <w:rPr>
          <w:rFonts w:cs="Arial"/>
          <w:b/>
          <w:bCs/>
          <w:lang w:eastAsia="zh-CN"/>
        </w:rPr>
        <w:t xml:space="preserve">roposal 1: </w:t>
      </w:r>
      <w:r>
        <w:rPr>
          <w:rFonts w:cs="Arial"/>
          <w:b/>
          <w:lang w:eastAsia="zh-CN"/>
        </w:rPr>
        <w:t>The dedicated slice-based RACH resources can be configured in dedicated RRC signalling.</w:t>
      </w:r>
    </w:p>
    <w:p w14:paraId="6878EFBE" w14:textId="486D1F14" w:rsidR="006D7857" w:rsidRDefault="00E45BB5" w:rsidP="00992113">
      <w:pPr>
        <w:rPr>
          <w:rFonts w:cs="Arial"/>
          <w:lang w:eastAsia="zh-CN"/>
        </w:rPr>
      </w:pPr>
      <w:r>
        <w:rPr>
          <w:rFonts w:cs="Arial" w:hint="eastAsia"/>
          <w:lang w:eastAsia="zh-CN"/>
        </w:rPr>
        <w:t>T</w:t>
      </w:r>
      <w:r>
        <w:rPr>
          <w:rFonts w:cs="Arial"/>
          <w:lang w:eastAsia="zh-CN"/>
        </w:rPr>
        <w:t xml:space="preserve">herefore, the UE should </w:t>
      </w:r>
      <w:r w:rsidR="000908F5">
        <w:rPr>
          <w:rFonts w:cs="Arial"/>
          <w:lang w:eastAsia="zh-CN"/>
        </w:rPr>
        <w:t xml:space="preserve">also </w:t>
      </w:r>
      <w:r>
        <w:rPr>
          <w:rFonts w:cs="Arial"/>
          <w:lang w:eastAsia="zh-CN"/>
        </w:rPr>
        <w:t>report to the network whether it supports slice-based RACH configuration, then the network decides whether to provide dedicated RACH resources and RACH prioritization parameters in dedicated signalling.</w:t>
      </w:r>
      <w:r w:rsidR="000908F5">
        <w:rPr>
          <w:rFonts w:cs="Arial"/>
          <w:lang w:eastAsia="zh-CN"/>
        </w:rPr>
        <w:t xml:space="preserve"> </w:t>
      </w:r>
    </w:p>
    <w:p w14:paraId="12DD6E9E" w14:textId="02903B96" w:rsidR="00F653A5" w:rsidRDefault="00371572" w:rsidP="00992113">
      <w:pPr>
        <w:rPr>
          <w:rFonts w:cs="Arial"/>
          <w:b/>
          <w:bCs/>
          <w:lang w:eastAsia="zh-CN"/>
        </w:rPr>
      </w:pPr>
      <w:r w:rsidRPr="00371572">
        <w:rPr>
          <w:rFonts w:cs="Arial" w:hint="eastAsia"/>
          <w:b/>
          <w:bCs/>
          <w:lang w:eastAsia="zh-CN"/>
        </w:rPr>
        <w:t>P</w:t>
      </w:r>
      <w:r w:rsidRPr="00371572">
        <w:rPr>
          <w:rFonts w:cs="Arial"/>
          <w:b/>
          <w:bCs/>
          <w:lang w:eastAsia="zh-CN"/>
        </w:rPr>
        <w:t xml:space="preserve">roposal </w:t>
      </w:r>
      <w:r w:rsidR="00E45BB5">
        <w:rPr>
          <w:rFonts w:cs="Arial"/>
          <w:b/>
          <w:bCs/>
          <w:lang w:eastAsia="zh-CN"/>
        </w:rPr>
        <w:t>2</w:t>
      </w:r>
      <w:r w:rsidRPr="00371572">
        <w:rPr>
          <w:rFonts w:cs="Arial"/>
          <w:b/>
          <w:bCs/>
          <w:lang w:eastAsia="zh-CN"/>
        </w:rPr>
        <w:t xml:space="preserve">: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sidR="003E6DA5">
        <w:rPr>
          <w:rFonts w:cs="Arial"/>
          <w:b/>
          <w:bCs/>
          <w:i/>
          <w:iCs/>
          <w:lang w:eastAsia="zh-CN"/>
        </w:rPr>
        <w:t>Specific</w:t>
      </w:r>
      <w:r w:rsidR="00E45BB5">
        <w:rPr>
          <w:rFonts w:cs="Arial"/>
          <w:b/>
          <w:bCs/>
          <w:i/>
          <w:iCs/>
          <w:lang w:eastAsia="zh-CN"/>
        </w:rPr>
        <w:t>RACH</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sidR="00544959">
        <w:rPr>
          <w:rFonts w:cs="Arial"/>
          <w:b/>
          <w:bCs/>
          <w:lang w:eastAsia="zh-CN"/>
        </w:rPr>
        <w:t>-based RACH</w:t>
      </w:r>
      <w:r w:rsidR="0091294A">
        <w:rPr>
          <w:rFonts w:cs="Arial"/>
          <w:b/>
          <w:bCs/>
          <w:lang w:eastAsia="zh-CN"/>
        </w:rPr>
        <w:t xml:space="preserve"> configuration</w:t>
      </w:r>
      <w:r w:rsidRPr="00371572">
        <w:rPr>
          <w:rFonts w:cs="Arial"/>
          <w:b/>
          <w:bCs/>
          <w:lang w:eastAsia="zh-CN"/>
        </w:rPr>
        <w:t>.</w:t>
      </w:r>
    </w:p>
    <w:p w14:paraId="49AEAC66" w14:textId="5B751E20" w:rsidR="006D7857" w:rsidRDefault="006D7857" w:rsidP="00992113">
      <w:pPr>
        <w:rPr>
          <w:rFonts w:cs="Arial"/>
          <w:lang w:eastAsia="zh-CN"/>
        </w:rPr>
      </w:pPr>
      <w:r>
        <w:rPr>
          <w:rFonts w:cs="Arial"/>
          <w:lang w:eastAsia="zh-CN"/>
        </w:rPr>
        <w:t xml:space="preserve">In addition, the new indications for slice feature should be both optional, and the UE shall not set the FDD/TDD specific fields </w:t>
      </w:r>
      <w:r w:rsidRPr="006D7857">
        <w:rPr>
          <w:rFonts w:cs="Arial"/>
          <w:lang w:eastAsia="zh-CN"/>
        </w:rPr>
        <w:t>(</w:t>
      </w:r>
      <w:proofErr w:type="gramStart"/>
      <w:r w:rsidRPr="006D7857">
        <w:rPr>
          <w:rFonts w:cs="Arial"/>
          <w:lang w:eastAsia="zh-CN"/>
        </w:rPr>
        <w:t>i.e.</w:t>
      </w:r>
      <w:proofErr w:type="gramEnd"/>
      <w:r w:rsidRPr="006D7857">
        <w:rPr>
          <w:rFonts w:cs="Arial"/>
          <w:lang w:eastAsia="zh-CN"/>
        </w:rPr>
        <w:t xml:space="preserve"> it shall not include this field in </w:t>
      </w:r>
      <w:r w:rsidRPr="006D7857">
        <w:rPr>
          <w:rFonts w:cs="Arial"/>
          <w:i/>
          <w:iCs/>
          <w:lang w:eastAsia="zh-CN"/>
        </w:rPr>
        <w:t>UE-MRDC-</w:t>
      </w:r>
      <w:proofErr w:type="spellStart"/>
      <w:r w:rsidRPr="006D7857">
        <w:rPr>
          <w:rFonts w:cs="Arial"/>
          <w:i/>
          <w:iCs/>
          <w:lang w:eastAsia="zh-CN"/>
        </w:rPr>
        <w:t>CapabilityAddXDD</w:t>
      </w:r>
      <w:proofErr w:type="spellEnd"/>
      <w:r w:rsidRPr="006D7857">
        <w:rPr>
          <w:rFonts w:cs="Arial"/>
          <w:i/>
          <w:iCs/>
          <w:lang w:eastAsia="zh-CN"/>
        </w:rPr>
        <w:t>-Mode</w:t>
      </w:r>
      <w:r w:rsidRPr="006D7857">
        <w:rPr>
          <w:rFonts w:cs="Arial"/>
          <w:lang w:eastAsia="zh-CN"/>
        </w:rPr>
        <w:t>)</w:t>
      </w:r>
      <w:r>
        <w:rPr>
          <w:rFonts w:cs="Arial"/>
          <w:lang w:eastAsia="zh-CN"/>
        </w:rPr>
        <w:t xml:space="preserve"> and FR1/FR2 specific fields for this capability</w:t>
      </w:r>
      <w:r w:rsidRPr="006D7857">
        <w:rPr>
          <w:rFonts w:cs="Arial"/>
          <w:lang w:eastAsia="zh-CN"/>
        </w:rPr>
        <w:t>.</w:t>
      </w:r>
    </w:p>
    <w:p w14:paraId="4DD86350" w14:textId="49006179" w:rsidR="00544959" w:rsidRPr="0091294A" w:rsidRDefault="0091294A" w:rsidP="00992113">
      <w:pPr>
        <w:rPr>
          <w:rFonts w:cs="Arial"/>
          <w:lang w:eastAsia="zh-CN"/>
        </w:rPr>
      </w:pPr>
      <w:r w:rsidRPr="0091294A">
        <w:rPr>
          <w:rFonts w:cs="Arial"/>
          <w:lang w:eastAsia="zh-CN"/>
        </w:rPr>
        <w:t xml:space="preserve">Based on </w:t>
      </w:r>
      <w:r w:rsidR="00B344C6">
        <w:rPr>
          <w:rFonts w:cs="Arial"/>
          <w:lang w:eastAsia="zh-CN"/>
        </w:rPr>
        <w:t>P1 and P2</w:t>
      </w:r>
      <w:r w:rsidRPr="0091294A">
        <w:rPr>
          <w:rFonts w:cs="Arial"/>
          <w:lang w:eastAsia="zh-CN"/>
        </w:rPr>
        <w:t>,</w:t>
      </w:r>
      <w:r w:rsidR="00B344C6">
        <w:rPr>
          <w:rFonts w:cs="Arial"/>
          <w:lang w:eastAsia="zh-CN"/>
        </w:rPr>
        <w:t xml:space="preserve"> we have prepared the draft TP for TS 38.306 in Annex. </w:t>
      </w:r>
    </w:p>
    <w:p w14:paraId="70069163" w14:textId="76C400C2" w:rsidR="00F04F49" w:rsidRPr="00AC1ABE" w:rsidRDefault="006D7857" w:rsidP="00AC1ABE">
      <w:pPr>
        <w:rPr>
          <w:rFonts w:cs="Arial"/>
          <w:b/>
        </w:rPr>
      </w:pPr>
      <w:r w:rsidRPr="00371572">
        <w:rPr>
          <w:rFonts w:cs="Arial" w:hint="eastAsia"/>
          <w:b/>
          <w:bCs/>
          <w:lang w:eastAsia="zh-CN"/>
        </w:rPr>
        <w:t>P</w:t>
      </w:r>
      <w:r w:rsidRPr="00371572">
        <w:rPr>
          <w:rFonts w:cs="Arial"/>
          <w:b/>
          <w:bCs/>
          <w:lang w:eastAsia="zh-CN"/>
        </w:rPr>
        <w:t xml:space="preserve">roposal </w:t>
      </w:r>
      <w:r>
        <w:rPr>
          <w:rFonts w:cs="Arial"/>
          <w:b/>
          <w:bCs/>
          <w:lang w:eastAsia="zh-CN"/>
        </w:rPr>
        <w:t>3</w:t>
      </w:r>
      <w:r w:rsidRPr="00371572">
        <w:rPr>
          <w:rFonts w:cs="Arial"/>
          <w:b/>
          <w:bCs/>
          <w:lang w:eastAsia="zh-CN"/>
        </w:rPr>
        <w:t>:</w:t>
      </w:r>
      <w:r>
        <w:rPr>
          <w:rFonts w:cs="Arial"/>
          <w:b/>
          <w:bCs/>
          <w:lang w:eastAsia="zh-CN"/>
        </w:rPr>
        <w:t xml:space="preserve"> </w:t>
      </w:r>
      <w:r w:rsidR="00C673C5">
        <w:rPr>
          <w:rFonts w:cs="Arial"/>
          <w:b/>
          <w:bCs/>
          <w:lang w:eastAsia="zh-CN"/>
        </w:rPr>
        <w:t>Draft CR</w:t>
      </w:r>
      <w:r>
        <w:rPr>
          <w:rFonts w:cs="Arial"/>
          <w:b/>
          <w:bCs/>
          <w:lang w:eastAsia="zh-CN"/>
        </w:rPr>
        <w:t xml:space="preserve"> for TS 38.306</w:t>
      </w:r>
      <w:r w:rsidR="00D01C4E">
        <w:rPr>
          <w:rFonts w:cs="Arial"/>
          <w:b/>
          <w:bCs/>
          <w:lang w:eastAsia="zh-CN"/>
        </w:rPr>
        <w:t xml:space="preserve"> in </w:t>
      </w:r>
      <w:r w:rsidR="00C673C5">
        <w:rPr>
          <w:rFonts w:cs="Arial"/>
          <w:b/>
          <w:bCs/>
          <w:lang w:eastAsia="zh-CN"/>
        </w:rPr>
        <w:t xml:space="preserve">the </w:t>
      </w:r>
      <w:r w:rsidR="00D01C4E">
        <w:rPr>
          <w:rFonts w:cs="Arial"/>
          <w:b/>
          <w:bCs/>
          <w:lang w:eastAsia="zh-CN"/>
        </w:rPr>
        <w:t>Annex</w:t>
      </w:r>
      <w:r>
        <w:rPr>
          <w:rFonts w:cs="Arial"/>
          <w:b/>
          <w:bCs/>
          <w:lang w:eastAsia="zh-CN"/>
        </w:rPr>
        <w:t xml:space="preserve"> </w:t>
      </w:r>
      <w:r w:rsidR="00C673C5">
        <w:rPr>
          <w:rFonts w:cs="Arial"/>
          <w:b/>
          <w:bCs/>
          <w:lang w:eastAsia="zh-CN"/>
        </w:rPr>
        <w:t>is captured in the 38.306 Running CR.</w:t>
      </w:r>
    </w:p>
    <w:p w14:paraId="47047814" w14:textId="4465A19A" w:rsidR="00F04F49" w:rsidRPr="00272C40" w:rsidRDefault="00F04F49" w:rsidP="00F04F49">
      <w:pPr>
        <w:pStyle w:val="1"/>
        <w:rPr>
          <w:rFonts w:cs="Arial"/>
        </w:rPr>
      </w:pPr>
      <w:r w:rsidRPr="00272C40">
        <w:rPr>
          <w:rFonts w:cs="Arial"/>
        </w:rPr>
        <w:t>Conclusion</w:t>
      </w:r>
    </w:p>
    <w:p w14:paraId="117F6D83" w14:textId="62FDA2D2" w:rsidR="00F04F49" w:rsidRDefault="00F04F49" w:rsidP="00F04F49">
      <w:pPr>
        <w:rPr>
          <w:rFonts w:cs="Arial"/>
        </w:rPr>
      </w:pPr>
      <w:r w:rsidRPr="00272C40">
        <w:rPr>
          <w:rFonts w:cs="Arial"/>
        </w:rPr>
        <w:t xml:space="preserve">Here are the proposals for </w:t>
      </w:r>
      <w:r w:rsidR="00D01C4E">
        <w:rPr>
          <w:rFonts w:cs="Arial"/>
        </w:rPr>
        <w:t>UE capability</w:t>
      </w:r>
      <w:r w:rsidR="00A83302">
        <w:rPr>
          <w:rFonts w:cs="Arial"/>
        </w:rPr>
        <w:t xml:space="preserve"> for RAN slicing enhancement</w:t>
      </w:r>
      <w:r w:rsidRPr="00272C40">
        <w:rPr>
          <w:rFonts w:cs="Arial"/>
        </w:rPr>
        <w:t>.</w:t>
      </w:r>
    </w:p>
    <w:p w14:paraId="63E8A6B6" w14:textId="605A623F" w:rsidR="00D01C4E" w:rsidRPr="00371572" w:rsidRDefault="00D01C4E" w:rsidP="00D01C4E">
      <w:pPr>
        <w:rPr>
          <w:rFonts w:cs="Arial"/>
          <w:b/>
          <w:bCs/>
          <w:lang w:eastAsia="zh-CN"/>
        </w:rPr>
      </w:pPr>
      <w:r w:rsidRPr="00371572">
        <w:rPr>
          <w:rFonts w:cs="Arial" w:hint="eastAsia"/>
          <w:b/>
          <w:bCs/>
          <w:lang w:eastAsia="zh-CN"/>
        </w:rPr>
        <w:t>P</w:t>
      </w:r>
      <w:r w:rsidRPr="00371572">
        <w:rPr>
          <w:rFonts w:cs="Arial"/>
          <w:b/>
          <w:bCs/>
          <w:lang w:eastAsia="zh-CN"/>
        </w:rPr>
        <w:t xml:space="preserve">roposal 1: </w:t>
      </w:r>
      <w:r w:rsidR="009E481B">
        <w:rPr>
          <w:rFonts w:cs="Arial"/>
          <w:b/>
          <w:lang w:eastAsia="zh-CN"/>
        </w:rPr>
        <w:t>The dedicated slice-based RACH resources can be configured in dedicated RRC signalling</w:t>
      </w:r>
      <w:r w:rsidRPr="00371572">
        <w:rPr>
          <w:rFonts w:cs="Arial"/>
          <w:b/>
          <w:bCs/>
          <w:lang w:eastAsia="zh-CN"/>
        </w:rPr>
        <w:t>.</w:t>
      </w:r>
    </w:p>
    <w:p w14:paraId="7DCD6832" w14:textId="28BE530E" w:rsidR="00D01C4E" w:rsidRDefault="00D01C4E" w:rsidP="00D01C4E">
      <w:pPr>
        <w:rPr>
          <w:rFonts w:cs="Arial"/>
          <w:b/>
          <w:bCs/>
          <w:lang w:eastAsia="zh-CN"/>
        </w:rPr>
      </w:pPr>
      <w:r w:rsidRPr="00371572">
        <w:rPr>
          <w:rFonts w:cs="Arial" w:hint="eastAsia"/>
          <w:b/>
          <w:bCs/>
          <w:lang w:eastAsia="zh-CN"/>
        </w:rPr>
        <w:t>P</w:t>
      </w:r>
      <w:r w:rsidRPr="00371572">
        <w:rPr>
          <w:rFonts w:cs="Arial"/>
          <w:b/>
          <w:bCs/>
          <w:lang w:eastAsia="zh-CN"/>
        </w:rPr>
        <w:t xml:space="preserve">roposal </w:t>
      </w:r>
      <w:r>
        <w:rPr>
          <w:rFonts w:cs="Arial"/>
          <w:b/>
          <w:bCs/>
          <w:lang w:eastAsia="zh-CN"/>
        </w:rPr>
        <w:t>2</w:t>
      </w:r>
      <w:r w:rsidRPr="00371572">
        <w:rPr>
          <w:rFonts w:cs="Arial"/>
          <w:b/>
          <w:bCs/>
          <w:lang w:eastAsia="zh-CN"/>
        </w:rPr>
        <w:t xml:space="preserve">: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Pr>
          <w:rFonts w:cs="Arial"/>
          <w:b/>
          <w:bCs/>
          <w:i/>
          <w:iCs/>
          <w:lang w:eastAsia="zh-CN"/>
        </w:rPr>
        <w:t>RACH</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Pr>
          <w:rFonts w:cs="Arial"/>
          <w:b/>
          <w:bCs/>
          <w:lang w:eastAsia="zh-CN"/>
        </w:rPr>
        <w:t>-based RACH configuration</w:t>
      </w:r>
      <w:r w:rsidRPr="00371572">
        <w:rPr>
          <w:rFonts w:cs="Arial"/>
          <w:b/>
          <w:bCs/>
          <w:lang w:eastAsia="zh-CN"/>
        </w:rPr>
        <w:t>.</w:t>
      </w:r>
    </w:p>
    <w:p w14:paraId="784EAF4E" w14:textId="4BC5ACC6" w:rsidR="00F04F49" w:rsidRPr="00D01C4E" w:rsidRDefault="00C673C5" w:rsidP="00F04F49">
      <w:pPr>
        <w:rPr>
          <w:rFonts w:cs="Arial"/>
        </w:rPr>
      </w:pPr>
      <w:r w:rsidRPr="00C673C5">
        <w:rPr>
          <w:rFonts w:cs="Arial"/>
          <w:b/>
          <w:bCs/>
          <w:lang w:eastAsia="zh-CN"/>
        </w:rPr>
        <w:t>Proposal 3: Draft CR for TS 38.306 in the Annex is captured in the 38.306 Running CR.</w:t>
      </w:r>
    </w:p>
    <w:p w14:paraId="7DA84E06" w14:textId="77777777" w:rsidR="00F04F49" w:rsidRPr="00272C40" w:rsidRDefault="00F04F49" w:rsidP="00F04F49">
      <w:pPr>
        <w:pStyle w:val="1"/>
        <w:rPr>
          <w:rFonts w:cs="Arial"/>
        </w:rPr>
      </w:pPr>
      <w:r w:rsidRPr="00272C40">
        <w:rPr>
          <w:rFonts w:cs="Arial"/>
        </w:rPr>
        <w:t>References</w:t>
      </w:r>
    </w:p>
    <w:p w14:paraId="5D616B18" w14:textId="0DBB13A8" w:rsidR="00F774E2" w:rsidRDefault="00F774E2"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5354F7">
        <w:rPr>
          <w:rFonts w:cs="Arial"/>
        </w:rPr>
        <w:t>6</w:t>
      </w:r>
      <w:r w:rsidRPr="00DD6FCD">
        <w:rPr>
          <w:rFonts w:cs="Arial"/>
        </w:rPr>
        <w:t>-e, Online</w:t>
      </w:r>
      <w:r>
        <w:rPr>
          <w:rFonts w:cs="Arial"/>
        </w:rPr>
        <w:t>, 1</w:t>
      </w:r>
      <w:r w:rsidRPr="00DD6FCD">
        <w:rPr>
          <w:rFonts w:cs="Arial"/>
        </w:rPr>
        <w:t xml:space="preserve"> - </w:t>
      </w:r>
      <w:r w:rsidR="005354F7">
        <w:rPr>
          <w:rFonts w:cs="Arial"/>
        </w:rPr>
        <w:t>1</w:t>
      </w:r>
      <w:r w:rsidRPr="00DD6FCD">
        <w:rPr>
          <w:rFonts w:cs="Arial"/>
        </w:rPr>
        <w:t xml:space="preserve">2 </w:t>
      </w:r>
      <w:r w:rsidR="005354F7">
        <w:rPr>
          <w:rFonts w:cs="Arial"/>
        </w:rPr>
        <w:t>November</w:t>
      </w:r>
      <w:r w:rsidRPr="00DD6FCD">
        <w:rPr>
          <w:rFonts w:cs="Arial"/>
        </w:rPr>
        <w:t>, 2021</w:t>
      </w:r>
    </w:p>
    <w:p w14:paraId="6F3DEEF3" w14:textId="3B28110F" w:rsidR="00992113" w:rsidRPr="00F904EF" w:rsidRDefault="00992113" w:rsidP="00992113">
      <w:pPr>
        <w:numPr>
          <w:ilvl w:val="0"/>
          <w:numId w:val="1"/>
        </w:numPr>
        <w:overflowPunct w:val="0"/>
        <w:autoSpaceDE w:val="0"/>
        <w:autoSpaceDN w:val="0"/>
        <w:adjustRightInd w:val="0"/>
        <w:jc w:val="left"/>
        <w:textAlignment w:val="baseline"/>
        <w:rPr>
          <w:rFonts w:cs="Arial"/>
          <w:lang w:eastAsia="zh-CN"/>
        </w:rPr>
      </w:pPr>
      <w:r w:rsidRPr="00F904EF">
        <w:rPr>
          <w:rFonts w:cs="Arial"/>
          <w:lang w:eastAsia="zh-CN"/>
        </w:rPr>
        <w:t>3GPP TS 38.</w:t>
      </w:r>
      <w:r w:rsidR="00D24DE5">
        <w:rPr>
          <w:rFonts w:cs="Arial"/>
          <w:lang w:eastAsia="zh-CN"/>
        </w:rPr>
        <w:t>3</w:t>
      </w:r>
      <w:r w:rsidRPr="00F904EF">
        <w:rPr>
          <w:rFonts w:cs="Arial"/>
          <w:lang w:eastAsia="zh-CN"/>
        </w:rPr>
        <w:t>3</w:t>
      </w:r>
      <w:r w:rsidR="00D24DE5">
        <w:rPr>
          <w:rFonts w:cs="Arial"/>
          <w:lang w:eastAsia="zh-CN"/>
        </w:rPr>
        <w:t>1</w:t>
      </w:r>
      <w:r w:rsidRPr="00F904EF">
        <w:rPr>
          <w:rFonts w:cs="Arial"/>
          <w:lang w:eastAsia="zh-CN"/>
        </w:rPr>
        <w:t>, N</w:t>
      </w:r>
      <w:r w:rsidR="00D24DE5">
        <w:rPr>
          <w:rFonts w:cs="Arial"/>
          <w:lang w:eastAsia="zh-CN"/>
        </w:rPr>
        <w:t>R</w:t>
      </w:r>
      <w:r w:rsidRPr="00F904EF">
        <w:rPr>
          <w:rFonts w:cs="Arial"/>
          <w:lang w:eastAsia="zh-CN"/>
        </w:rPr>
        <w:t xml:space="preserve">; </w:t>
      </w:r>
      <w:r w:rsidR="00D24DE5" w:rsidRPr="00D24DE5">
        <w:rPr>
          <w:rFonts w:cs="Arial"/>
          <w:lang w:eastAsia="zh-CN"/>
        </w:rPr>
        <w:t>Radio Resource Control (RRC) protocol specification</w:t>
      </w:r>
      <w:r w:rsidRPr="00F904EF">
        <w:rPr>
          <w:rFonts w:cs="Arial"/>
          <w:lang w:eastAsia="zh-CN"/>
        </w:rPr>
        <w:t xml:space="preserve"> (Release 16)</w:t>
      </w:r>
    </w:p>
    <w:p w14:paraId="7B365A95" w14:textId="77777777" w:rsidR="00992113" w:rsidRPr="00272C40" w:rsidRDefault="00992113" w:rsidP="00D24DE5">
      <w:pPr>
        <w:overflowPunct w:val="0"/>
        <w:autoSpaceDE w:val="0"/>
        <w:autoSpaceDN w:val="0"/>
        <w:adjustRightInd w:val="0"/>
        <w:ind w:left="357"/>
        <w:jc w:val="left"/>
        <w:textAlignment w:val="baseline"/>
        <w:rPr>
          <w:rFonts w:cs="Arial"/>
        </w:rPr>
      </w:pPr>
    </w:p>
    <w:p w14:paraId="606057AB" w14:textId="74CC2899" w:rsidR="00C50286" w:rsidRPr="00272C40" w:rsidRDefault="004127FC" w:rsidP="00C50286">
      <w:pPr>
        <w:pStyle w:val="1"/>
        <w:rPr>
          <w:rFonts w:cs="Arial"/>
        </w:rPr>
      </w:pPr>
      <w:r>
        <w:rPr>
          <w:rFonts w:cs="Arial"/>
        </w:rPr>
        <w:t xml:space="preserve">Annex: </w:t>
      </w:r>
      <w:r w:rsidR="00F653A5">
        <w:rPr>
          <w:rFonts w:cs="Arial"/>
        </w:rPr>
        <w:t>TP for TS 38.306</w:t>
      </w:r>
    </w:p>
    <w:p w14:paraId="79813670" w14:textId="77777777" w:rsidR="00F653A5" w:rsidRPr="00F4543C" w:rsidRDefault="00F653A5" w:rsidP="00937BCD">
      <w:pPr>
        <w:pStyle w:val="3"/>
        <w:numPr>
          <w:ilvl w:val="0"/>
          <w:numId w:val="0"/>
        </w:numPr>
        <w:ind w:left="720"/>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83660442"/>
      <w:r w:rsidRPr="00F4543C">
        <w:t>4.2.2</w:t>
      </w:r>
      <w:r w:rsidRPr="00F4543C">
        <w:tab/>
        <w:t>General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653A5" w:rsidRPr="00F4543C" w14:paraId="01DD3CD5" w14:textId="77777777" w:rsidTr="00ED7BE3">
        <w:trPr>
          <w:cantSplit/>
        </w:trPr>
        <w:tc>
          <w:tcPr>
            <w:tcW w:w="6946" w:type="dxa"/>
          </w:tcPr>
          <w:p w14:paraId="6D1265D7" w14:textId="77777777" w:rsidR="00F653A5" w:rsidRPr="00F4543C" w:rsidRDefault="00F653A5" w:rsidP="00ED7BE3">
            <w:pPr>
              <w:pStyle w:val="TAH"/>
              <w:rPr>
                <w:rFonts w:cs="Arial"/>
                <w:szCs w:val="18"/>
              </w:rPr>
            </w:pPr>
            <w:r w:rsidRPr="00F4543C">
              <w:rPr>
                <w:rFonts w:cs="Arial"/>
                <w:szCs w:val="18"/>
              </w:rPr>
              <w:lastRenderedPageBreak/>
              <w:t>Definitions for parameters</w:t>
            </w:r>
          </w:p>
        </w:tc>
        <w:tc>
          <w:tcPr>
            <w:tcW w:w="709" w:type="dxa"/>
          </w:tcPr>
          <w:p w14:paraId="75D9CC62" w14:textId="77777777" w:rsidR="00F653A5" w:rsidRPr="00F4543C" w:rsidRDefault="00F653A5" w:rsidP="00ED7BE3">
            <w:pPr>
              <w:pStyle w:val="TAH"/>
              <w:rPr>
                <w:rFonts w:cs="Arial"/>
                <w:szCs w:val="18"/>
              </w:rPr>
            </w:pPr>
            <w:r w:rsidRPr="00F4543C">
              <w:rPr>
                <w:rFonts w:cs="Arial"/>
                <w:szCs w:val="18"/>
              </w:rPr>
              <w:t>Per</w:t>
            </w:r>
          </w:p>
        </w:tc>
        <w:tc>
          <w:tcPr>
            <w:tcW w:w="567" w:type="dxa"/>
          </w:tcPr>
          <w:p w14:paraId="3F82BF5E" w14:textId="77777777" w:rsidR="00F653A5" w:rsidRPr="00F4543C" w:rsidRDefault="00F653A5" w:rsidP="00ED7BE3">
            <w:pPr>
              <w:pStyle w:val="TAH"/>
              <w:rPr>
                <w:rFonts w:cs="Arial"/>
                <w:szCs w:val="18"/>
              </w:rPr>
            </w:pPr>
            <w:r w:rsidRPr="00F4543C">
              <w:rPr>
                <w:rFonts w:cs="Arial"/>
                <w:szCs w:val="18"/>
              </w:rPr>
              <w:t>M</w:t>
            </w:r>
          </w:p>
        </w:tc>
        <w:tc>
          <w:tcPr>
            <w:tcW w:w="709" w:type="dxa"/>
          </w:tcPr>
          <w:p w14:paraId="15F4450E" w14:textId="77777777" w:rsidR="00F653A5" w:rsidRPr="00F4543C" w:rsidRDefault="00F653A5" w:rsidP="00ED7BE3">
            <w:pPr>
              <w:pStyle w:val="TAH"/>
              <w:rPr>
                <w:rFonts w:cs="Arial"/>
                <w:szCs w:val="18"/>
              </w:rPr>
            </w:pPr>
            <w:r w:rsidRPr="00F4543C">
              <w:rPr>
                <w:rFonts w:cs="Arial"/>
                <w:szCs w:val="18"/>
              </w:rPr>
              <w:t>FDD-TDD DIFF</w:t>
            </w:r>
          </w:p>
        </w:tc>
        <w:tc>
          <w:tcPr>
            <w:tcW w:w="708" w:type="dxa"/>
          </w:tcPr>
          <w:p w14:paraId="5709DDA3" w14:textId="77777777" w:rsidR="00F653A5" w:rsidRPr="00F4543C" w:rsidRDefault="00F653A5" w:rsidP="00ED7BE3">
            <w:pPr>
              <w:keepNext/>
              <w:keepLines/>
              <w:spacing w:after="0"/>
              <w:jc w:val="center"/>
              <w:rPr>
                <w:b/>
                <w:sz w:val="18"/>
              </w:rPr>
            </w:pPr>
            <w:r w:rsidRPr="00F4543C">
              <w:rPr>
                <w:b/>
                <w:sz w:val="18"/>
              </w:rPr>
              <w:t>FR1-FR2</w:t>
            </w:r>
          </w:p>
          <w:p w14:paraId="30888EDB" w14:textId="77777777" w:rsidR="00F653A5" w:rsidRPr="00F4543C" w:rsidRDefault="00F653A5" w:rsidP="00ED7BE3">
            <w:pPr>
              <w:pStyle w:val="TAH"/>
              <w:rPr>
                <w:rFonts w:cs="Arial"/>
                <w:szCs w:val="18"/>
              </w:rPr>
            </w:pPr>
            <w:r w:rsidRPr="00F4543C">
              <w:t>DIFF</w:t>
            </w:r>
          </w:p>
        </w:tc>
      </w:tr>
      <w:tr w:rsidR="00F653A5" w:rsidRPr="00F4543C" w14:paraId="616B16BE" w14:textId="77777777" w:rsidTr="00ED7BE3">
        <w:trPr>
          <w:cantSplit/>
          <w:tblHeader/>
        </w:trPr>
        <w:tc>
          <w:tcPr>
            <w:tcW w:w="6946" w:type="dxa"/>
          </w:tcPr>
          <w:p w14:paraId="1F735F9E" w14:textId="77777777" w:rsidR="00F653A5" w:rsidRPr="00F4543C" w:rsidRDefault="00F653A5" w:rsidP="00ED7BE3">
            <w:pPr>
              <w:pStyle w:val="TAL"/>
              <w:rPr>
                <w:b/>
                <w:i/>
              </w:rPr>
            </w:pPr>
            <w:proofErr w:type="spellStart"/>
            <w:r w:rsidRPr="00F4543C">
              <w:rPr>
                <w:b/>
                <w:i/>
              </w:rPr>
              <w:t>accessStratumRelease</w:t>
            </w:r>
            <w:proofErr w:type="spellEnd"/>
          </w:p>
          <w:p w14:paraId="2827F8A2" w14:textId="77777777" w:rsidR="00F653A5" w:rsidRPr="00F4543C" w:rsidRDefault="00F653A5" w:rsidP="00ED7BE3">
            <w:pPr>
              <w:pStyle w:val="TAL"/>
              <w:rPr>
                <w:rFonts w:cs="Arial"/>
                <w:szCs w:val="18"/>
              </w:rPr>
            </w:pPr>
            <w:r w:rsidRPr="00F4543C">
              <w:t>Indicates the access stratum release the UE supports as specified in TS 38.331 [9].</w:t>
            </w:r>
          </w:p>
        </w:tc>
        <w:tc>
          <w:tcPr>
            <w:tcW w:w="709" w:type="dxa"/>
          </w:tcPr>
          <w:p w14:paraId="207A2D3B" w14:textId="77777777" w:rsidR="00F653A5" w:rsidRPr="00F4543C" w:rsidRDefault="00F653A5" w:rsidP="00ED7BE3">
            <w:pPr>
              <w:pStyle w:val="TAL"/>
              <w:jc w:val="center"/>
              <w:rPr>
                <w:rFonts w:cs="Arial"/>
                <w:szCs w:val="18"/>
              </w:rPr>
            </w:pPr>
            <w:r w:rsidRPr="00F4543C">
              <w:t>UE</w:t>
            </w:r>
          </w:p>
        </w:tc>
        <w:tc>
          <w:tcPr>
            <w:tcW w:w="567" w:type="dxa"/>
          </w:tcPr>
          <w:p w14:paraId="0A25E3C3" w14:textId="77777777" w:rsidR="00F653A5" w:rsidRPr="00F4543C" w:rsidRDefault="00F653A5" w:rsidP="00ED7BE3">
            <w:pPr>
              <w:pStyle w:val="TAL"/>
              <w:jc w:val="center"/>
              <w:rPr>
                <w:rFonts w:cs="Arial"/>
                <w:szCs w:val="18"/>
              </w:rPr>
            </w:pPr>
            <w:r w:rsidRPr="00F4543C">
              <w:t>Yes</w:t>
            </w:r>
          </w:p>
        </w:tc>
        <w:tc>
          <w:tcPr>
            <w:tcW w:w="709" w:type="dxa"/>
          </w:tcPr>
          <w:p w14:paraId="6A9F7393" w14:textId="77777777" w:rsidR="00F653A5" w:rsidRPr="00F4543C" w:rsidRDefault="00F653A5" w:rsidP="00ED7BE3">
            <w:pPr>
              <w:pStyle w:val="TAL"/>
              <w:jc w:val="center"/>
              <w:rPr>
                <w:rFonts w:cs="Arial"/>
                <w:szCs w:val="18"/>
              </w:rPr>
            </w:pPr>
            <w:r w:rsidRPr="00F4543C">
              <w:t>No</w:t>
            </w:r>
          </w:p>
        </w:tc>
        <w:tc>
          <w:tcPr>
            <w:tcW w:w="708" w:type="dxa"/>
          </w:tcPr>
          <w:p w14:paraId="0221B00A" w14:textId="77777777" w:rsidR="00F653A5" w:rsidRPr="00F4543C" w:rsidRDefault="00F653A5" w:rsidP="00ED7BE3">
            <w:pPr>
              <w:pStyle w:val="TAL"/>
              <w:jc w:val="center"/>
            </w:pPr>
            <w:r w:rsidRPr="00F4543C">
              <w:t>No</w:t>
            </w:r>
          </w:p>
        </w:tc>
      </w:tr>
      <w:tr w:rsidR="00F653A5" w:rsidRPr="00F4543C" w14:paraId="63177ABE" w14:textId="77777777" w:rsidTr="00ED7BE3">
        <w:trPr>
          <w:cantSplit/>
          <w:tblHeader/>
        </w:trPr>
        <w:tc>
          <w:tcPr>
            <w:tcW w:w="6946" w:type="dxa"/>
          </w:tcPr>
          <w:p w14:paraId="6454702F" w14:textId="77777777" w:rsidR="00F653A5" w:rsidRPr="00F4543C" w:rsidRDefault="00F653A5" w:rsidP="00ED7BE3">
            <w:pPr>
              <w:pStyle w:val="TAL"/>
              <w:rPr>
                <w:b/>
                <w:i/>
              </w:rPr>
            </w:pPr>
            <w:proofErr w:type="spellStart"/>
            <w:r w:rsidRPr="00F4543C">
              <w:rPr>
                <w:b/>
                <w:i/>
              </w:rPr>
              <w:t>delayBudgetReporting</w:t>
            </w:r>
            <w:proofErr w:type="spellEnd"/>
          </w:p>
          <w:p w14:paraId="1660A0E8" w14:textId="77777777" w:rsidR="00F653A5" w:rsidRPr="00F4543C" w:rsidRDefault="00F653A5" w:rsidP="00ED7BE3">
            <w:pPr>
              <w:pStyle w:val="TAL"/>
            </w:pPr>
            <w:r w:rsidRPr="00F4543C">
              <w:t>Indicates whether the UE supports delay budget reporting as specified in TS 38.331 [9].</w:t>
            </w:r>
          </w:p>
        </w:tc>
        <w:tc>
          <w:tcPr>
            <w:tcW w:w="709" w:type="dxa"/>
          </w:tcPr>
          <w:p w14:paraId="140991FE" w14:textId="77777777" w:rsidR="00F653A5" w:rsidRPr="00F4543C" w:rsidRDefault="00F653A5" w:rsidP="00ED7BE3">
            <w:pPr>
              <w:pStyle w:val="TAL"/>
              <w:jc w:val="center"/>
            </w:pPr>
            <w:r w:rsidRPr="00F4543C">
              <w:t>UE</w:t>
            </w:r>
          </w:p>
        </w:tc>
        <w:tc>
          <w:tcPr>
            <w:tcW w:w="567" w:type="dxa"/>
          </w:tcPr>
          <w:p w14:paraId="4E32691B" w14:textId="77777777" w:rsidR="00F653A5" w:rsidRPr="00F4543C" w:rsidRDefault="00F653A5" w:rsidP="00ED7BE3">
            <w:pPr>
              <w:pStyle w:val="TAL"/>
              <w:jc w:val="center"/>
            </w:pPr>
            <w:r w:rsidRPr="00F4543C">
              <w:t>No</w:t>
            </w:r>
          </w:p>
        </w:tc>
        <w:tc>
          <w:tcPr>
            <w:tcW w:w="709" w:type="dxa"/>
          </w:tcPr>
          <w:p w14:paraId="7EF7149C" w14:textId="77777777" w:rsidR="00F653A5" w:rsidRPr="00F4543C" w:rsidRDefault="00F653A5" w:rsidP="00ED7BE3">
            <w:pPr>
              <w:pStyle w:val="TAL"/>
              <w:jc w:val="center"/>
            </w:pPr>
            <w:r w:rsidRPr="00F4543C">
              <w:t>No</w:t>
            </w:r>
          </w:p>
        </w:tc>
        <w:tc>
          <w:tcPr>
            <w:tcW w:w="708" w:type="dxa"/>
          </w:tcPr>
          <w:p w14:paraId="67DEA2C6" w14:textId="77777777" w:rsidR="00F653A5" w:rsidRPr="00F4543C" w:rsidRDefault="00F653A5" w:rsidP="00ED7BE3">
            <w:pPr>
              <w:pStyle w:val="TAL"/>
              <w:jc w:val="center"/>
            </w:pPr>
            <w:r w:rsidRPr="00F4543C">
              <w:t>No</w:t>
            </w:r>
          </w:p>
        </w:tc>
      </w:tr>
      <w:tr w:rsidR="00F653A5" w:rsidRPr="00F4543C" w14:paraId="2EF3FFE2" w14:textId="77777777" w:rsidTr="00ED7BE3">
        <w:trPr>
          <w:cantSplit/>
        </w:trPr>
        <w:tc>
          <w:tcPr>
            <w:tcW w:w="6946" w:type="dxa"/>
            <w:tcBorders>
              <w:top w:val="single" w:sz="4" w:space="0" w:color="808080"/>
              <w:left w:val="single" w:sz="4" w:space="0" w:color="808080"/>
              <w:bottom w:val="single" w:sz="4" w:space="0" w:color="808080"/>
              <w:right w:val="single" w:sz="4" w:space="0" w:color="808080"/>
            </w:tcBorders>
          </w:tcPr>
          <w:p w14:paraId="16CCABAF" w14:textId="77777777" w:rsidR="00F653A5" w:rsidRPr="00F4543C" w:rsidRDefault="00F653A5" w:rsidP="00ED7BE3">
            <w:pPr>
              <w:pStyle w:val="TAL"/>
              <w:rPr>
                <w:b/>
                <w:i/>
              </w:rPr>
            </w:pPr>
            <w:r w:rsidRPr="00F4543C">
              <w:rPr>
                <w:b/>
                <w:i/>
              </w:rPr>
              <w:t>dl-DedicatedMessageSegmentation-r16</w:t>
            </w:r>
          </w:p>
          <w:p w14:paraId="44E31830" w14:textId="77777777" w:rsidR="00F653A5" w:rsidRPr="00F4543C" w:rsidRDefault="00F653A5" w:rsidP="00ED7BE3">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723CB71" w14:textId="77777777" w:rsidR="00F653A5" w:rsidRPr="00F4543C" w:rsidRDefault="00F653A5" w:rsidP="00ED7BE3">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3409E5F" w14:textId="77777777" w:rsidR="00F653A5" w:rsidRPr="00F4543C" w:rsidDel="00BD7553" w:rsidRDefault="00F653A5" w:rsidP="00ED7BE3">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0860B4" w14:textId="77777777" w:rsidR="00F653A5" w:rsidRPr="00F4543C" w:rsidRDefault="00F653A5" w:rsidP="00ED7BE3">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972AA17" w14:textId="77777777" w:rsidR="00F653A5" w:rsidRPr="00F4543C" w:rsidRDefault="00F653A5" w:rsidP="00ED7BE3">
            <w:pPr>
              <w:pStyle w:val="TAL"/>
              <w:jc w:val="center"/>
              <w:rPr>
                <w:rFonts w:cs="Arial"/>
                <w:bCs/>
                <w:iCs/>
                <w:szCs w:val="18"/>
              </w:rPr>
            </w:pPr>
            <w:r w:rsidRPr="00F4543C">
              <w:t>No</w:t>
            </w:r>
          </w:p>
        </w:tc>
      </w:tr>
      <w:tr w:rsidR="00F653A5" w:rsidRPr="00F4543C" w14:paraId="205C8D69" w14:textId="77777777" w:rsidTr="00ED7BE3">
        <w:trPr>
          <w:cantSplit/>
        </w:trPr>
        <w:tc>
          <w:tcPr>
            <w:tcW w:w="6946" w:type="dxa"/>
            <w:tcBorders>
              <w:top w:val="single" w:sz="4" w:space="0" w:color="808080"/>
              <w:left w:val="single" w:sz="4" w:space="0" w:color="808080"/>
              <w:bottom w:val="single" w:sz="4" w:space="0" w:color="808080"/>
              <w:right w:val="single" w:sz="4" w:space="0" w:color="808080"/>
            </w:tcBorders>
          </w:tcPr>
          <w:p w14:paraId="61AC5E89" w14:textId="77777777" w:rsidR="00F653A5" w:rsidRPr="00F4543C" w:rsidRDefault="00F653A5" w:rsidP="00ED7BE3">
            <w:pPr>
              <w:pStyle w:val="TAL"/>
              <w:rPr>
                <w:b/>
                <w:iCs/>
              </w:rPr>
            </w:pPr>
            <w:bookmarkStart w:id="10" w:name="_Hlk39677092"/>
            <w:r w:rsidRPr="00F4543C">
              <w:rPr>
                <w:b/>
                <w:i/>
              </w:rPr>
              <w:t>drx-Preference</w:t>
            </w:r>
            <w:bookmarkEnd w:id="10"/>
            <w:r w:rsidRPr="00F4543C">
              <w:rPr>
                <w:b/>
                <w:i/>
              </w:rPr>
              <w:t>-r16</w:t>
            </w:r>
          </w:p>
          <w:p w14:paraId="2CB39B04" w14:textId="77777777" w:rsidR="00F653A5" w:rsidRPr="00F4543C" w:rsidRDefault="00F653A5" w:rsidP="00ED7BE3">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14EBBDA" w14:textId="77777777" w:rsidR="00F653A5" w:rsidRPr="00F4543C" w:rsidRDefault="00F653A5" w:rsidP="00ED7BE3">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4489540A" w14:textId="77777777" w:rsidR="00F653A5" w:rsidRPr="00F4543C" w:rsidRDefault="00F653A5" w:rsidP="00ED7BE3">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6369E62A" w14:textId="77777777" w:rsidR="00F653A5" w:rsidRPr="00F4543C" w:rsidRDefault="00F653A5" w:rsidP="00ED7BE3">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70AFB917" w14:textId="77777777" w:rsidR="00F653A5" w:rsidRPr="00F4543C" w:rsidRDefault="00F653A5" w:rsidP="00ED7BE3">
            <w:pPr>
              <w:pStyle w:val="TAL"/>
              <w:jc w:val="center"/>
            </w:pPr>
            <w:r w:rsidRPr="00F4543C">
              <w:t>No</w:t>
            </w:r>
          </w:p>
        </w:tc>
      </w:tr>
      <w:tr w:rsidR="00F653A5" w:rsidRPr="00F4543C" w14:paraId="698CAF27" w14:textId="77777777" w:rsidTr="00ED7BE3">
        <w:trPr>
          <w:cantSplit/>
        </w:trPr>
        <w:tc>
          <w:tcPr>
            <w:tcW w:w="6946" w:type="dxa"/>
          </w:tcPr>
          <w:p w14:paraId="19A9B7E9" w14:textId="77777777" w:rsidR="00F653A5" w:rsidRPr="00F4543C" w:rsidRDefault="00F653A5" w:rsidP="00ED7BE3">
            <w:pPr>
              <w:pStyle w:val="TAL"/>
              <w:rPr>
                <w:b/>
                <w:i/>
              </w:rPr>
            </w:pPr>
            <w:proofErr w:type="spellStart"/>
            <w:r w:rsidRPr="00F4543C">
              <w:rPr>
                <w:b/>
                <w:i/>
              </w:rPr>
              <w:t>inactiveState</w:t>
            </w:r>
            <w:proofErr w:type="spellEnd"/>
          </w:p>
          <w:p w14:paraId="1F01130E" w14:textId="77777777" w:rsidR="00F653A5" w:rsidRPr="00F4543C" w:rsidRDefault="00F653A5" w:rsidP="00ED7BE3">
            <w:pPr>
              <w:pStyle w:val="TAL"/>
            </w:pPr>
            <w:r w:rsidRPr="00F4543C">
              <w:t>Indicates whether the UE supports RRC_INACTIVE as specified in TS 38.331 [9].</w:t>
            </w:r>
          </w:p>
        </w:tc>
        <w:tc>
          <w:tcPr>
            <w:tcW w:w="709" w:type="dxa"/>
          </w:tcPr>
          <w:p w14:paraId="0744B66A" w14:textId="77777777" w:rsidR="00F653A5" w:rsidRPr="00F4543C" w:rsidRDefault="00F653A5" w:rsidP="00ED7BE3">
            <w:pPr>
              <w:pStyle w:val="TAL"/>
              <w:jc w:val="center"/>
            </w:pPr>
            <w:r w:rsidRPr="00F4543C">
              <w:t>UE</w:t>
            </w:r>
          </w:p>
        </w:tc>
        <w:tc>
          <w:tcPr>
            <w:tcW w:w="567" w:type="dxa"/>
          </w:tcPr>
          <w:p w14:paraId="7216A811" w14:textId="77777777" w:rsidR="00F653A5" w:rsidRPr="00F4543C" w:rsidDel="00BD7553" w:rsidRDefault="00F653A5" w:rsidP="00ED7BE3">
            <w:pPr>
              <w:pStyle w:val="TAL"/>
              <w:jc w:val="center"/>
            </w:pPr>
            <w:r w:rsidRPr="00F4543C">
              <w:t>Yes</w:t>
            </w:r>
          </w:p>
        </w:tc>
        <w:tc>
          <w:tcPr>
            <w:tcW w:w="709" w:type="dxa"/>
          </w:tcPr>
          <w:p w14:paraId="6A3A90C7" w14:textId="77777777" w:rsidR="00F653A5" w:rsidRPr="00F4543C" w:rsidRDefault="00F653A5" w:rsidP="00ED7BE3">
            <w:pPr>
              <w:pStyle w:val="TAL"/>
              <w:jc w:val="center"/>
            </w:pPr>
            <w:r w:rsidRPr="00F4543C">
              <w:t>No</w:t>
            </w:r>
          </w:p>
        </w:tc>
        <w:tc>
          <w:tcPr>
            <w:tcW w:w="708" w:type="dxa"/>
          </w:tcPr>
          <w:p w14:paraId="63D12531" w14:textId="77777777" w:rsidR="00F653A5" w:rsidRPr="00F4543C" w:rsidRDefault="00F653A5" w:rsidP="00ED7BE3">
            <w:pPr>
              <w:pStyle w:val="TAL"/>
              <w:jc w:val="center"/>
            </w:pPr>
            <w:r w:rsidRPr="00F4543C">
              <w:t>No</w:t>
            </w:r>
          </w:p>
        </w:tc>
      </w:tr>
      <w:tr w:rsidR="00F653A5" w:rsidRPr="00F4543C" w14:paraId="75E3EF04" w14:textId="77777777" w:rsidTr="00ED7BE3">
        <w:trPr>
          <w:cantSplit/>
        </w:trPr>
        <w:tc>
          <w:tcPr>
            <w:tcW w:w="6946" w:type="dxa"/>
          </w:tcPr>
          <w:p w14:paraId="552849A7" w14:textId="77777777" w:rsidR="00F653A5" w:rsidRPr="00F4543C" w:rsidRDefault="00F653A5" w:rsidP="00ED7BE3">
            <w:pPr>
              <w:keepNext/>
              <w:keepLines/>
              <w:spacing w:after="0"/>
              <w:rPr>
                <w:b/>
                <w:i/>
                <w:sz w:val="18"/>
              </w:rPr>
            </w:pPr>
            <w:r w:rsidRPr="00F4543C">
              <w:rPr>
                <w:b/>
                <w:i/>
                <w:sz w:val="18"/>
              </w:rPr>
              <w:t>inDeviceCoexInd-r16</w:t>
            </w:r>
          </w:p>
          <w:p w14:paraId="059E6762" w14:textId="77777777" w:rsidR="00F653A5" w:rsidRPr="00F4543C" w:rsidRDefault="00F653A5" w:rsidP="00ED7BE3">
            <w:pPr>
              <w:pStyle w:val="TAL"/>
              <w:rPr>
                <w:b/>
                <w:i/>
              </w:rPr>
            </w:pPr>
            <w:r w:rsidRPr="00F4543C">
              <w:t>Indicates whether the UE supports IDC (In-Device Coexistence) assistance information as specified in TS 38.331 [9].</w:t>
            </w:r>
          </w:p>
        </w:tc>
        <w:tc>
          <w:tcPr>
            <w:tcW w:w="709" w:type="dxa"/>
          </w:tcPr>
          <w:p w14:paraId="28F0DAAB" w14:textId="77777777" w:rsidR="00F653A5" w:rsidRPr="00F4543C" w:rsidRDefault="00F653A5" w:rsidP="00ED7BE3">
            <w:pPr>
              <w:pStyle w:val="TAL"/>
              <w:jc w:val="center"/>
            </w:pPr>
            <w:r w:rsidRPr="00F4543C">
              <w:rPr>
                <w:lang w:eastAsia="zh-CN"/>
              </w:rPr>
              <w:t>UE</w:t>
            </w:r>
          </w:p>
        </w:tc>
        <w:tc>
          <w:tcPr>
            <w:tcW w:w="567" w:type="dxa"/>
          </w:tcPr>
          <w:p w14:paraId="3B019136" w14:textId="77777777" w:rsidR="00F653A5" w:rsidRPr="00F4543C" w:rsidRDefault="00F653A5" w:rsidP="00ED7BE3">
            <w:pPr>
              <w:pStyle w:val="TAL"/>
              <w:jc w:val="center"/>
            </w:pPr>
            <w:r w:rsidRPr="00F4543C">
              <w:rPr>
                <w:lang w:eastAsia="zh-CN"/>
              </w:rPr>
              <w:t>No</w:t>
            </w:r>
          </w:p>
        </w:tc>
        <w:tc>
          <w:tcPr>
            <w:tcW w:w="709" w:type="dxa"/>
          </w:tcPr>
          <w:p w14:paraId="462C9C35" w14:textId="77777777" w:rsidR="00F653A5" w:rsidRPr="00F4543C" w:rsidRDefault="00F653A5" w:rsidP="00ED7BE3">
            <w:pPr>
              <w:pStyle w:val="TAL"/>
              <w:jc w:val="center"/>
            </w:pPr>
            <w:r w:rsidRPr="00F4543C">
              <w:rPr>
                <w:lang w:eastAsia="zh-CN"/>
              </w:rPr>
              <w:t>No</w:t>
            </w:r>
          </w:p>
        </w:tc>
        <w:tc>
          <w:tcPr>
            <w:tcW w:w="708" w:type="dxa"/>
          </w:tcPr>
          <w:p w14:paraId="3871840E" w14:textId="77777777" w:rsidR="00F653A5" w:rsidRPr="00F4543C" w:rsidRDefault="00F653A5" w:rsidP="00ED7BE3">
            <w:pPr>
              <w:pStyle w:val="TAL"/>
              <w:jc w:val="center"/>
            </w:pPr>
            <w:r w:rsidRPr="00F4543C">
              <w:t>No</w:t>
            </w:r>
          </w:p>
        </w:tc>
      </w:tr>
      <w:tr w:rsidR="00F653A5" w:rsidRPr="00F4543C" w14:paraId="00CEBB5C" w14:textId="77777777" w:rsidTr="00ED7BE3">
        <w:trPr>
          <w:cantSplit/>
        </w:trPr>
        <w:tc>
          <w:tcPr>
            <w:tcW w:w="6946" w:type="dxa"/>
          </w:tcPr>
          <w:p w14:paraId="445555CD" w14:textId="77777777" w:rsidR="00F653A5" w:rsidRPr="00F4543C" w:rsidRDefault="00F653A5" w:rsidP="00ED7BE3">
            <w:pPr>
              <w:pStyle w:val="TAL"/>
              <w:rPr>
                <w:b/>
                <w:bCs/>
                <w:i/>
                <w:iCs/>
              </w:rPr>
            </w:pPr>
            <w:r w:rsidRPr="00F4543C">
              <w:rPr>
                <w:b/>
                <w:bCs/>
                <w:i/>
                <w:iCs/>
              </w:rPr>
              <w:t>maxBW-Preference-r16</w:t>
            </w:r>
          </w:p>
          <w:p w14:paraId="18C9824D" w14:textId="77777777" w:rsidR="00F653A5" w:rsidRPr="00F4543C" w:rsidRDefault="00F653A5" w:rsidP="00ED7BE3">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05987BE0" w14:textId="77777777" w:rsidR="00F653A5" w:rsidRPr="00F4543C" w:rsidRDefault="00F653A5" w:rsidP="00ED7BE3">
            <w:pPr>
              <w:pStyle w:val="TAL"/>
              <w:jc w:val="center"/>
              <w:rPr>
                <w:lang w:eastAsia="zh-CN"/>
              </w:rPr>
            </w:pPr>
            <w:r w:rsidRPr="00F4543C">
              <w:t>UE</w:t>
            </w:r>
          </w:p>
        </w:tc>
        <w:tc>
          <w:tcPr>
            <w:tcW w:w="567" w:type="dxa"/>
          </w:tcPr>
          <w:p w14:paraId="45D4E0D2" w14:textId="77777777" w:rsidR="00F653A5" w:rsidRPr="00F4543C" w:rsidRDefault="00F653A5" w:rsidP="00ED7BE3">
            <w:pPr>
              <w:pStyle w:val="TAL"/>
              <w:jc w:val="center"/>
              <w:rPr>
                <w:lang w:eastAsia="zh-CN"/>
              </w:rPr>
            </w:pPr>
            <w:r w:rsidRPr="00F4543C">
              <w:t>No</w:t>
            </w:r>
          </w:p>
        </w:tc>
        <w:tc>
          <w:tcPr>
            <w:tcW w:w="709" w:type="dxa"/>
          </w:tcPr>
          <w:p w14:paraId="12C1A4B8" w14:textId="77777777" w:rsidR="00F653A5" w:rsidRPr="00F4543C" w:rsidRDefault="00F653A5" w:rsidP="00ED7BE3">
            <w:pPr>
              <w:pStyle w:val="TAL"/>
              <w:jc w:val="center"/>
              <w:rPr>
                <w:lang w:eastAsia="zh-CN"/>
              </w:rPr>
            </w:pPr>
            <w:r w:rsidRPr="00F4543C">
              <w:t>No</w:t>
            </w:r>
          </w:p>
        </w:tc>
        <w:tc>
          <w:tcPr>
            <w:tcW w:w="708" w:type="dxa"/>
          </w:tcPr>
          <w:p w14:paraId="29D8E4D0" w14:textId="77777777" w:rsidR="00F653A5" w:rsidRPr="00F4543C" w:rsidRDefault="00F653A5" w:rsidP="00ED7BE3">
            <w:pPr>
              <w:pStyle w:val="TAL"/>
              <w:jc w:val="center"/>
            </w:pPr>
            <w:r w:rsidRPr="00F4543C">
              <w:t>Yes</w:t>
            </w:r>
          </w:p>
        </w:tc>
      </w:tr>
      <w:tr w:rsidR="00F653A5" w:rsidRPr="00F4543C" w14:paraId="213EDBE3" w14:textId="77777777" w:rsidTr="00ED7BE3">
        <w:trPr>
          <w:cantSplit/>
        </w:trPr>
        <w:tc>
          <w:tcPr>
            <w:tcW w:w="6946" w:type="dxa"/>
          </w:tcPr>
          <w:p w14:paraId="15F669F4" w14:textId="77777777" w:rsidR="00F653A5" w:rsidRPr="00F4543C" w:rsidRDefault="00F653A5" w:rsidP="00ED7BE3">
            <w:pPr>
              <w:pStyle w:val="TAL"/>
              <w:rPr>
                <w:b/>
                <w:bCs/>
                <w:i/>
                <w:iCs/>
              </w:rPr>
            </w:pPr>
            <w:r w:rsidRPr="00F4543C">
              <w:rPr>
                <w:b/>
                <w:bCs/>
                <w:i/>
                <w:iCs/>
              </w:rPr>
              <w:t>maxCC-Preference-r16</w:t>
            </w:r>
          </w:p>
          <w:p w14:paraId="294B6B98" w14:textId="77777777" w:rsidR="00F653A5" w:rsidRPr="00F4543C" w:rsidRDefault="00F653A5" w:rsidP="00ED7BE3">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4D6B5CCE" w14:textId="77777777" w:rsidR="00F653A5" w:rsidRPr="00F4543C" w:rsidRDefault="00F653A5" w:rsidP="00ED7BE3">
            <w:pPr>
              <w:pStyle w:val="TAL"/>
              <w:jc w:val="center"/>
              <w:rPr>
                <w:lang w:eastAsia="zh-CN"/>
              </w:rPr>
            </w:pPr>
            <w:r w:rsidRPr="00F4543C">
              <w:t>UE</w:t>
            </w:r>
          </w:p>
        </w:tc>
        <w:tc>
          <w:tcPr>
            <w:tcW w:w="567" w:type="dxa"/>
          </w:tcPr>
          <w:p w14:paraId="2AD41DF8" w14:textId="77777777" w:rsidR="00F653A5" w:rsidRPr="00F4543C" w:rsidRDefault="00F653A5" w:rsidP="00ED7BE3">
            <w:pPr>
              <w:pStyle w:val="TAL"/>
              <w:jc w:val="center"/>
              <w:rPr>
                <w:lang w:eastAsia="zh-CN"/>
              </w:rPr>
            </w:pPr>
            <w:r w:rsidRPr="00F4543C">
              <w:t>No</w:t>
            </w:r>
          </w:p>
        </w:tc>
        <w:tc>
          <w:tcPr>
            <w:tcW w:w="709" w:type="dxa"/>
          </w:tcPr>
          <w:p w14:paraId="268E8E0F" w14:textId="77777777" w:rsidR="00F653A5" w:rsidRPr="00F4543C" w:rsidRDefault="00F653A5" w:rsidP="00ED7BE3">
            <w:pPr>
              <w:pStyle w:val="TAL"/>
              <w:jc w:val="center"/>
              <w:rPr>
                <w:lang w:eastAsia="zh-CN"/>
              </w:rPr>
            </w:pPr>
            <w:r w:rsidRPr="00F4543C">
              <w:t>No</w:t>
            </w:r>
          </w:p>
        </w:tc>
        <w:tc>
          <w:tcPr>
            <w:tcW w:w="708" w:type="dxa"/>
          </w:tcPr>
          <w:p w14:paraId="45EC9C8E" w14:textId="77777777" w:rsidR="00F653A5" w:rsidRPr="00F4543C" w:rsidRDefault="00F653A5" w:rsidP="00ED7BE3">
            <w:pPr>
              <w:pStyle w:val="TAL"/>
              <w:jc w:val="center"/>
            </w:pPr>
            <w:r w:rsidRPr="00F4543C">
              <w:t>No</w:t>
            </w:r>
          </w:p>
        </w:tc>
      </w:tr>
      <w:tr w:rsidR="00F653A5" w:rsidRPr="00F4543C" w14:paraId="37CD0882" w14:textId="77777777" w:rsidTr="00ED7BE3">
        <w:trPr>
          <w:cantSplit/>
        </w:trPr>
        <w:tc>
          <w:tcPr>
            <w:tcW w:w="6946" w:type="dxa"/>
          </w:tcPr>
          <w:p w14:paraId="03866750" w14:textId="77777777" w:rsidR="00F653A5" w:rsidRPr="00F4543C" w:rsidRDefault="00F653A5" w:rsidP="00ED7BE3">
            <w:pPr>
              <w:pStyle w:val="TAL"/>
              <w:rPr>
                <w:b/>
                <w:i/>
              </w:rPr>
            </w:pPr>
            <w:r w:rsidRPr="00F4543C">
              <w:rPr>
                <w:b/>
                <w:i/>
              </w:rPr>
              <w:t>maxMIMO-LayerPreference-r16</w:t>
            </w:r>
          </w:p>
          <w:p w14:paraId="5636255A" w14:textId="77777777" w:rsidR="00F653A5" w:rsidRPr="00F4543C" w:rsidRDefault="00F653A5" w:rsidP="00ED7BE3">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7643DDDC" w14:textId="77777777" w:rsidR="00F653A5" w:rsidRPr="00F4543C" w:rsidRDefault="00F653A5" w:rsidP="00ED7BE3">
            <w:pPr>
              <w:pStyle w:val="TAL"/>
              <w:jc w:val="center"/>
              <w:rPr>
                <w:lang w:eastAsia="zh-CN"/>
              </w:rPr>
            </w:pPr>
            <w:r w:rsidRPr="00F4543C">
              <w:t>UE</w:t>
            </w:r>
          </w:p>
        </w:tc>
        <w:tc>
          <w:tcPr>
            <w:tcW w:w="567" w:type="dxa"/>
          </w:tcPr>
          <w:p w14:paraId="24A33DE7" w14:textId="77777777" w:rsidR="00F653A5" w:rsidRPr="00F4543C" w:rsidRDefault="00F653A5" w:rsidP="00ED7BE3">
            <w:pPr>
              <w:pStyle w:val="TAL"/>
              <w:jc w:val="center"/>
              <w:rPr>
                <w:lang w:eastAsia="zh-CN"/>
              </w:rPr>
            </w:pPr>
            <w:r w:rsidRPr="00F4543C">
              <w:t>No</w:t>
            </w:r>
          </w:p>
        </w:tc>
        <w:tc>
          <w:tcPr>
            <w:tcW w:w="709" w:type="dxa"/>
          </w:tcPr>
          <w:p w14:paraId="258A9FDC" w14:textId="77777777" w:rsidR="00F653A5" w:rsidRPr="00F4543C" w:rsidRDefault="00F653A5" w:rsidP="00ED7BE3">
            <w:pPr>
              <w:pStyle w:val="TAL"/>
              <w:jc w:val="center"/>
              <w:rPr>
                <w:lang w:eastAsia="zh-CN"/>
              </w:rPr>
            </w:pPr>
            <w:r w:rsidRPr="00F4543C">
              <w:t>No</w:t>
            </w:r>
          </w:p>
        </w:tc>
        <w:tc>
          <w:tcPr>
            <w:tcW w:w="708" w:type="dxa"/>
          </w:tcPr>
          <w:p w14:paraId="522385B3" w14:textId="77777777" w:rsidR="00F653A5" w:rsidRPr="00F4543C" w:rsidRDefault="00F653A5" w:rsidP="00ED7BE3">
            <w:pPr>
              <w:pStyle w:val="TAL"/>
              <w:jc w:val="center"/>
            </w:pPr>
            <w:r w:rsidRPr="00F4543C">
              <w:t>Yes</w:t>
            </w:r>
          </w:p>
        </w:tc>
      </w:tr>
      <w:tr w:rsidR="00F653A5" w:rsidRPr="00F4543C" w14:paraId="4FCA6DB2" w14:textId="77777777" w:rsidTr="00ED7BE3">
        <w:trPr>
          <w:cantSplit/>
        </w:trPr>
        <w:tc>
          <w:tcPr>
            <w:tcW w:w="6946" w:type="dxa"/>
          </w:tcPr>
          <w:p w14:paraId="4FCC2CF5" w14:textId="77777777" w:rsidR="00F653A5" w:rsidRPr="00F4543C" w:rsidRDefault="00F653A5" w:rsidP="00ED7BE3">
            <w:pPr>
              <w:pStyle w:val="TAL"/>
              <w:rPr>
                <w:b/>
                <w:bCs/>
                <w:i/>
                <w:iCs/>
              </w:rPr>
            </w:pPr>
            <w:r w:rsidRPr="00F4543C">
              <w:rPr>
                <w:b/>
                <w:bCs/>
                <w:i/>
                <w:iCs/>
              </w:rPr>
              <w:t>mcgRLF-RecoveryViaSCG-r16</w:t>
            </w:r>
          </w:p>
          <w:p w14:paraId="66E582A7" w14:textId="77777777" w:rsidR="00F653A5" w:rsidRPr="00F4543C" w:rsidRDefault="00F653A5" w:rsidP="00ED7BE3">
            <w:pPr>
              <w:pStyle w:val="TAL"/>
            </w:pPr>
            <w:r w:rsidRPr="00F4543C">
              <w:t>Indicates whether the UE supports recovery from MCG RLF via split SRB1 (if supported) and via SRB3 (if supported) as specified in TS 38.331[9].</w:t>
            </w:r>
          </w:p>
        </w:tc>
        <w:tc>
          <w:tcPr>
            <w:tcW w:w="709" w:type="dxa"/>
          </w:tcPr>
          <w:p w14:paraId="0DD21DBB" w14:textId="77777777" w:rsidR="00F653A5" w:rsidRPr="00F4543C" w:rsidRDefault="00F653A5" w:rsidP="00ED7BE3">
            <w:pPr>
              <w:pStyle w:val="TAL"/>
              <w:jc w:val="center"/>
              <w:rPr>
                <w:lang w:eastAsia="zh-CN"/>
              </w:rPr>
            </w:pPr>
            <w:r w:rsidRPr="00F4543C">
              <w:t>UE</w:t>
            </w:r>
          </w:p>
        </w:tc>
        <w:tc>
          <w:tcPr>
            <w:tcW w:w="567" w:type="dxa"/>
          </w:tcPr>
          <w:p w14:paraId="50CB5956" w14:textId="77777777" w:rsidR="00F653A5" w:rsidRPr="00F4543C" w:rsidRDefault="00F653A5" w:rsidP="00ED7BE3">
            <w:pPr>
              <w:pStyle w:val="TAL"/>
              <w:jc w:val="center"/>
              <w:rPr>
                <w:lang w:eastAsia="zh-CN"/>
              </w:rPr>
            </w:pPr>
            <w:r w:rsidRPr="00F4543C">
              <w:t>No</w:t>
            </w:r>
          </w:p>
        </w:tc>
        <w:tc>
          <w:tcPr>
            <w:tcW w:w="709" w:type="dxa"/>
          </w:tcPr>
          <w:p w14:paraId="242F203F" w14:textId="77777777" w:rsidR="00F653A5" w:rsidRPr="00F4543C" w:rsidRDefault="00F653A5" w:rsidP="00ED7BE3">
            <w:pPr>
              <w:pStyle w:val="TAL"/>
              <w:jc w:val="center"/>
              <w:rPr>
                <w:lang w:eastAsia="zh-CN"/>
              </w:rPr>
            </w:pPr>
            <w:r w:rsidRPr="00F4543C">
              <w:t>No</w:t>
            </w:r>
          </w:p>
        </w:tc>
        <w:tc>
          <w:tcPr>
            <w:tcW w:w="708" w:type="dxa"/>
          </w:tcPr>
          <w:p w14:paraId="3EF4C8DC" w14:textId="77777777" w:rsidR="00F653A5" w:rsidRPr="00F4543C" w:rsidRDefault="00F653A5" w:rsidP="00ED7BE3">
            <w:pPr>
              <w:pStyle w:val="TAL"/>
              <w:jc w:val="center"/>
            </w:pPr>
            <w:r w:rsidRPr="00F4543C">
              <w:t>No</w:t>
            </w:r>
          </w:p>
        </w:tc>
      </w:tr>
      <w:tr w:rsidR="00F653A5" w:rsidRPr="00F4543C" w14:paraId="4A8122BD" w14:textId="77777777" w:rsidTr="00ED7BE3">
        <w:trPr>
          <w:cantSplit/>
        </w:trPr>
        <w:tc>
          <w:tcPr>
            <w:tcW w:w="6946" w:type="dxa"/>
          </w:tcPr>
          <w:p w14:paraId="23DF3456" w14:textId="77777777" w:rsidR="00F653A5" w:rsidRPr="00F4543C" w:rsidRDefault="00F653A5" w:rsidP="00ED7BE3">
            <w:pPr>
              <w:pStyle w:val="TAL"/>
              <w:rPr>
                <w:b/>
                <w:bCs/>
                <w:i/>
                <w:iCs/>
              </w:rPr>
            </w:pPr>
            <w:r w:rsidRPr="00F4543C">
              <w:rPr>
                <w:b/>
                <w:bCs/>
                <w:i/>
                <w:iCs/>
              </w:rPr>
              <w:t>minSchedulingOffsetPreference-r16</w:t>
            </w:r>
          </w:p>
          <w:p w14:paraId="44E78595" w14:textId="77777777" w:rsidR="00F653A5" w:rsidRPr="00F4543C" w:rsidRDefault="00F653A5" w:rsidP="00ED7BE3">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0FC83C4" w14:textId="77777777" w:rsidR="00F653A5" w:rsidRPr="00F4543C" w:rsidRDefault="00F653A5" w:rsidP="00ED7BE3">
            <w:pPr>
              <w:pStyle w:val="TAL"/>
              <w:jc w:val="center"/>
              <w:rPr>
                <w:lang w:eastAsia="zh-CN"/>
              </w:rPr>
            </w:pPr>
            <w:r w:rsidRPr="00F4543C">
              <w:t>UE</w:t>
            </w:r>
          </w:p>
        </w:tc>
        <w:tc>
          <w:tcPr>
            <w:tcW w:w="567" w:type="dxa"/>
          </w:tcPr>
          <w:p w14:paraId="7257B97C" w14:textId="77777777" w:rsidR="00F653A5" w:rsidRPr="00F4543C" w:rsidRDefault="00F653A5" w:rsidP="00ED7BE3">
            <w:pPr>
              <w:pStyle w:val="TAL"/>
              <w:jc w:val="center"/>
              <w:rPr>
                <w:lang w:eastAsia="zh-CN"/>
              </w:rPr>
            </w:pPr>
            <w:r w:rsidRPr="00F4543C">
              <w:t>No</w:t>
            </w:r>
          </w:p>
        </w:tc>
        <w:tc>
          <w:tcPr>
            <w:tcW w:w="709" w:type="dxa"/>
          </w:tcPr>
          <w:p w14:paraId="2A73CE99" w14:textId="77777777" w:rsidR="00F653A5" w:rsidRPr="00F4543C" w:rsidRDefault="00F653A5" w:rsidP="00ED7BE3">
            <w:pPr>
              <w:pStyle w:val="TAL"/>
              <w:jc w:val="center"/>
              <w:rPr>
                <w:lang w:eastAsia="zh-CN"/>
              </w:rPr>
            </w:pPr>
            <w:r w:rsidRPr="00F4543C">
              <w:t>No</w:t>
            </w:r>
          </w:p>
        </w:tc>
        <w:tc>
          <w:tcPr>
            <w:tcW w:w="708" w:type="dxa"/>
          </w:tcPr>
          <w:p w14:paraId="37C98F09" w14:textId="77777777" w:rsidR="00F653A5" w:rsidRPr="00F4543C" w:rsidRDefault="00F653A5" w:rsidP="00ED7BE3">
            <w:pPr>
              <w:pStyle w:val="TAL"/>
              <w:jc w:val="center"/>
            </w:pPr>
            <w:r w:rsidRPr="00F4543C">
              <w:t>No</w:t>
            </w:r>
          </w:p>
        </w:tc>
      </w:tr>
      <w:tr w:rsidR="00F653A5" w:rsidRPr="00F4543C" w14:paraId="29898C2A" w14:textId="77777777" w:rsidTr="00ED7BE3">
        <w:trPr>
          <w:cantSplit/>
        </w:trPr>
        <w:tc>
          <w:tcPr>
            <w:tcW w:w="6946" w:type="dxa"/>
          </w:tcPr>
          <w:p w14:paraId="571E77AA" w14:textId="77777777" w:rsidR="00F653A5" w:rsidRPr="00F4543C" w:rsidRDefault="00F653A5" w:rsidP="00ED7BE3">
            <w:pPr>
              <w:pStyle w:val="TAL"/>
              <w:rPr>
                <w:b/>
                <w:i/>
              </w:rPr>
            </w:pPr>
            <w:r w:rsidRPr="00F653A5">
              <w:rPr>
                <w:b/>
                <w:i/>
              </w:rPr>
              <w:t>mpsPriorityIndication-r16</w:t>
            </w:r>
          </w:p>
          <w:p w14:paraId="46E187C7" w14:textId="77777777" w:rsidR="00F653A5" w:rsidRPr="00F4543C" w:rsidRDefault="00F653A5" w:rsidP="00ED7BE3">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5522C106" w14:textId="77777777" w:rsidR="00F653A5" w:rsidRPr="00F4543C" w:rsidRDefault="00F653A5" w:rsidP="00ED7BE3">
            <w:pPr>
              <w:pStyle w:val="TAL"/>
              <w:jc w:val="center"/>
            </w:pPr>
            <w:r w:rsidRPr="00F4543C">
              <w:rPr>
                <w:rFonts w:cs="Arial"/>
                <w:bCs/>
                <w:iCs/>
                <w:szCs w:val="18"/>
              </w:rPr>
              <w:t>UE</w:t>
            </w:r>
          </w:p>
        </w:tc>
        <w:tc>
          <w:tcPr>
            <w:tcW w:w="567" w:type="dxa"/>
          </w:tcPr>
          <w:p w14:paraId="3153D3F4" w14:textId="77777777" w:rsidR="00F653A5" w:rsidRPr="00F4543C" w:rsidRDefault="00F653A5" w:rsidP="00ED7BE3">
            <w:pPr>
              <w:pStyle w:val="TAL"/>
              <w:jc w:val="center"/>
            </w:pPr>
            <w:r w:rsidRPr="00F4543C">
              <w:rPr>
                <w:rFonts w:cs="Arial"/>
                <w:bCs/>
                <w:iCs/>
                <w:szCs w:val="18"/>
              </w:rPr>
              <w:t>No</w:t>
            </w:r>
          </w:p>
        </w:tc>
        <w:tc>
          <w:tcPr>
            <w:tcW w:w="709" w:type="dxa"/>
          </w:tcPr>
          <w:p w14:paraId="77F70A22" w14:textId="77777777" w:rsidR="00F653A5" w:rsidRPr="00F4543C" w:rsidRDefault="00F653A5" w:rsidP="00ED7BE3">
            <w:pPr>
              <w:pStyle w:val="TAL"/>
              <w:jc w:val="center"/>
            </w:pPr>
            <w:r w:rsidRPr="00F4543C">
              <w:rPr>
                <w:rFonts w:cs="Arial"/>
                <w:bCs/>
                <w:iCs/>
                <w:szCs w:val="18"/>
              </w:rPr>
              <w:t>No</w:t>
            </w:r>
          </w:p>
        </w:tc>
        <w:tc>
          <w:tcPr>
            <w:tcW w:w="708" w:type="dxa"/>
          </w:tcPr>
          <w:p w14:paraId="5B4CBA07" w14:textId="77777777" w:rsidR="00F653A5" w:rsidRPr="00F4543C" w:rsidRDefault="00F653A5" w:rsidP="00ED7BE3">
            <w:pPr>
              <w:pStyle w:val="TAL"/>
              <w:jc w:val="center"/>
            </w:pPr>
            <w:r w:rsidRPr="00F4543C">
              <w:t>No</w:t>
            </w:r>
          </w:p>
        </w:tc>
      </w:tr>
      <w:tr w:rsidR="00F653A5" w:rsidRPr="00F4543C" w14:paraId="79879F24" w14:textId="77777777" w:rsidTr="00ED7BE3">
        <w:trPr>
          <w:cantSplit/>
        </w:trPr>
        <w:tc>
          <w:tcPr>
            <w:tcW w:w="6946" w:type="dxa"/>
          </w:tcPr>
          <w:p w14:paraId="1CD2F722" w14:textId="77777777" w:rsidR="00F653A5" w:rsidRPr="00F4543C" w:rsidRDefault="00F653A5" w:rsidP="00ED7BE3">
            <w:pPr>
              <w:pStyle w:val="TAL"/>
              <w:rPr>
                <w:b/>
                <w:bCs/>
                <w:i/>
                <w:iCs/>
              </w:rPr>
            </w:pPr>
            <w:r w:rsidRPr="00F4543C">
              <w:rPr>
                <w:b/>
                <w:bCs/>
                <w:i/>
                <w:iCs/>
              </w:rPr>
              <w:t>onDemandSIB-Connected-r16</w:t>
            </w:r>
          </w:p>
          <w:p w14:paraId="645F9EF4" w14:textId="77777777" w:rsidR="00F653A5" w:rsidRPr="00F4543C" w:rsidRDefault="00F653A5" w:rsidP="00ED7BE3">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4361DB0B" w14:textId="77777777" w:rsidR="00F653A5" w:rsidRPr="00F4543C" w:rsidRDefault="00F653A5" w:rsidP="00ED7BE3">
            <w:pPr>
              <w:pStyle w:val="TAL"/>
              <w:jc w:val="center"/>
              <w:rPr>
                <w:lang w:eastAsia="zh-CN"/>
              </w:rPr>
            </w:pPr>
            <w:r w:rsidRPr="00F4543C">
              <w:rPr>
                <w:lang w:eastAsia="zh-CN"/>
              </w:rPr>
              <w:t>UE</w:t>
            </w:r>
          </w:p>
        </w:tc>
        <w:tc>
          <w:tcPr>
            <w:tcW w:w="567" w:type="dxa"/>
          </w:tcPr>
          <w:p w14:paraId="1C1D1E1F" w14:textId="77777777" w:rsidR="00F653A5" w:rsidRPr="00F4543C" w:rsidRDefault="00F653A5" w:rsidP="00ED7BE3">
            <w:pPr>
              <w:pStyle w:val="TAL"/>
              <w:jc w:val="center"/>
              <w:rPr>
                <w:lang w:eastAsia="zh-CN"/>
              </w:rPr>
            </w:pPr>
            <w:r w:rsidRPr="00F4543C">
              <w:rPr>
                <w:lang w:eastAsia="zh-CN"/>
              </w:rPr>
              <w:t>No</w:t>
            </w:r>
          </w:p>
        </w:tc>
        <w:tc>
          <w:tcPr>
            <w:tcW w:w="709" w:type="dxa"/>
          </w:tcPr>
          <w:p w14:paraId="24195F09" w14:textId="77777777" w:rsidR="00F653A5" w:rsidRPr="00F4543C" w:rsidRDefault="00F653A5" w:rsidP="00ED7BE3">
            <w:pPr>
              <w:pStyle w:val="TAL"/>
              <w:jc w:val="center"/>
              <w:rPr>
                <w:lang w:eastAsia="zh-CN"/>
              </w:rPr>
            </w:pPr>
            <w:r w:rsidRPr="00F4543C">
              <w:rPr>
                <w:lang w:eastAsia="zh-CN"/>
              </w:rPr>
              <w:t>No</w:t>
            </w:r>
          </w:p>
        </w:tc>
        <w:tc>
          <w:tcPr>
            <w:tcW w:w="708" w:type="dxa"/>
          </w:tcPr>
          <w:p w14:paraId="7C5F9297" w14:textId="77777777" w:rsidR="00F653A5" w:rsidRPr="00F4543C" w:rsidRDefault="00F653A5" w:rsidP="00ED7BE3">
            <w:pPr>
              <w:pStyle w:val="TAL"/>
              <w:jc w:val="center"/>
            </w:pPr>
            <w:r w:rsidRPr="00F4543C">
              <w:t>No</w:t>
            </w:r>
          </w:p>
        </w:tc>
      </w:tr>
      <w:tr w:rsidR="00F653A5" w:rsidRPr="00F4543C" w14:paraId="4804B2C5" w14:textId="77777777" w:rsidTr="00ED7BE3">
        <w:trPr>
          <w:cantSplit/>
        </w:trPr>
        <w:tc>
          <w:tcPr>
            <w:tcW w:w="6946" w:type="dxa"/>
          </w:tcPr>
          <w:p w14:paraId="62F124AF" w14:textId="77777777" w:rsidR="00F653A5" w:rsidRPr="00F4543C" w:rsidRDefault="00F653A5" w:rsidP="00ED7BE3">
            <w:pPr>
              <w:keepNext/>
              <w:keepLines/>
              <w:spacing w:after="0"/>
              <w:rPr>
                <w:b/>
                <w:i/>
                <w:sz w:val="18"/>
              </w:rPr>
            </w:pPr>
            <w:proofErr w:type="spellStart"/>
            <w:r w:rsidRPr="00F4543C">
              <w:rPr>
                <w:b/>
                <w:i/>
                <w:sz w:val="18"/>
              </w:rPr>
              <w:t>overheatingInd</w:t>
            </w:r>
            <w:proofErr w:type="spellEnd"/>
          </w:p>
          <w:p w14:paraId="58192A1C" w14:textId="77777777" w:rsidR="00F653A5" w:rsidRPr="00F4543C" w:rsidRDefault="00F653A5" w:rsidP="00ED7BE3">
            <w:pPr>
              <w:pStyle w:val="TAL"/>
              <w:rPr>
                <w:b/>
                <w:i/>
              </w:rPr>
            </w:pPr>
            <w:r w:rsidRPr="00F4543C">
              <w:t>Indicates whether the UE supports overheating assistance information.</w:t>
            </w:r>
          </w:p>
        </w:tc>
        <w:tc>
          <w:tcPr>
            <w:tcW w:w="709" w:type="dxa"/>
          </w:tcPr>
          <w:p w14:paraId="58715A86" w14:textId="77777777" w:rsidR="00F653A5" w:rsidRPr="00F4543C" w:rsidRDefault="00F653A5" w:rsidP="00ED7BE3">
            <w:pPr>
              <w:pStyle w:val="TAL"/>
              <w:jc w:val="center"/>
            </w:pPr>
            <w:r w:rsidRPr="00F4543C">
              <w:rPr>
                <w:lang w:eastAsia="zh-CN"/>
              </w:rPr>
              <w:t>UE</w:t>
            </w:r>
          </w:p>
        </w:tc>
        <w:tc>
          <w:tcPr>
            <w:tcW w:w="567" w:type="dxa"/>
          </w:tcPr>
          <w:p w14:paraId="0FAAA52B" w14:textId="77777777" w:rsidR="00F653A5" w:rsidRPr="00F4543C" w:rsidRDefault="00F653A5" w:rsidP="00ED7BE3">
            <w:pPr>
              <w:pStyle w:val="TAL"/>
              <w:jc w:val="center"/>
            </w:pPr>
            <w:r w:rsidRPr="00F4543C">
              <w:rPr>
                <w:lang w:eastAsia="zh-CN"/>
              </w:rPr>
              <w:t>No</w:t>
            </w:r>
          </w:p>
        </w:tc>
        <w:tc>
          <w:tcPr>
            <w:tcW w:w="709" w:type="dxa"/>
          </w:tcPr>
          <w:p w14:paraId="208F17F9" w14:textId="77777777" w:rsidR="00F653A5" w:rsidRPr="00F4543C" w:rsidRDefault="00F653A5" w:rsidP="00ED7BE3">
            <w:pPr>
              <w:pStyle w:val="TAL"/>
              <w:jc w:val="center"/>
            </w:pPr>
            <w:r w:rsidRPr="00F4543C">
              <w:rPr>
                <w:lang w:eastAsia="zh-CN"/>
              </w:rPr>
              <w:t>No</w:t>
            </w:r>
          </w:p>
        </w:tc>
        <w:tc>
          <w:tcPr>
            <w:tcW w:w="708" w:type="dxa"/>
          </w:tcPr>
          <w:p w14:paraId="2C976B86" w14:textId="77777777" w:rsidR="00F653A5" w:rsidRPr="00F4543C" w:rsidRDefault="00F653A5" w:rsidP="00ED7BE3">
            <w:pPr>
              <w:pStyle w:val="TAL"/>
              <w:jc w:val="center"/>
            </w:pPr>
            <w:r w:rsidRPr="00F4543C">
              <w:t>No</w:t>
            </w:r>
          </w:p>
        </w:tc>
      </w:tr>
      <w:tr w:rsidR="00F653A5" w:rsidRPr="00F4543C" w14:paraId="2064EEC5" w14:textId="77777777" w:rsidTr="00ED7BE3">
        <w:trPr>
          <w:cantSplit/>
        </w:trPr>
        <w:tc>
          <w:tcPr>
            <w:tcW w:w="6946" w:type="dxa"/>
          </w:tcPr>
          <w:p w14:paraId="774B0728" w14:textId="77777777" w:rsidR="00F653A5" w:rsidRPr="00F4543C" w:rsidRDefault="00F653A5" w:rsidP="00ED7BE3">
            <w:pPr>
              <w:pStyle w:val="TAL"/>
              <w:rPr>
                <w:b/>
                <w:bCs/>
                <w:i/>
                <w:iCs/>
              </w:rPr>
            </w:pPr>
            <w:r w:rsidRPr="00F4543C">
              <w:rPr>
                <w:b/>
                <w:bCs/>
                <w:i/>
                <w:iCs/>
              </w:rPr>
              <w:t>partialFR2-FallbackRX-Req</w:t>
            </w:r>
          </w:p>
          <w:p w14:paraId="145E7056" w14:textId="77777777" w:rsidR="00F653A5" w:rsidRPr="00F4543C" w:rsidRDefault="00F653A5" w:rsidP="00ED7BE3">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6084ED0" w14:textId="77777777" w:rsidR="00F653A5" w:rsidRPr="00F4543C" w:rsidRDefault="00F653A5" w:rsidP="00ED7BE3">
            <w:pPr>
              <w:pStyle w:val="TAL"/>
              <w:jc w:val="center"/>
              <w:rPr>
                <w:lang w:eastAsia="zh-CN"/>
              </w:rPr>
            </w:pPr>
            <w:r w:rsidRPr="00F4543C">
              <w:rPr>
                <w:rFonts w:cs="Arial"/>
                <w:szCs w:val="18"/>
              </w:rPr>
              <w:t>UE</w:t>
            </w:r>
          </w:p>
        </w:tc>
        <w:tc>
          <w:tcPr>
            <w:tcW w:w="567" w:type="dxa"/>
          </w:tcPr>
          <w:p w14:paraId="07C4448D" w14:textId="77777777" w:rsidR="00F653A5" w:rsidRPr="00F4543C" w:rsidRDefault="00F653A5" w:rsidP="00ED7BE3">
            <w:pPr>
              <w:pStyle w:val="TAL"/>
              <w:jc w:val="center"/>
              <w:rPr>
                <w:lang w:eastAsia="zh-CN"/>
              </w:rPr>
            </w:pPr>
            <w:r w:rsidRPr="00F4543C">
              <w:rPr>
                <w:rFonts w:cs="Arial"/>
                <w:szCs w:val="18"/>
              </w:rPr>
              <w:t>No</w:t>
            </w:r>
          </w:p>
        </w:tc>
        <w:tc>
          <w:tcPr>
            <w:tcW w:w="709" w:type="dxa"/>
          </w:tcPr>
          <w:p w14:paraId="0F86978A" w14:textId="77777777" w:rsidR="00F653A5" w:rsidRPr="00F4543C" w:rsidRDefault="00F653A5" w:rsidP="00ED7BE3">
            <w:pPr>
              <w:pStyle w:val="TAL"/>
              <w:jc w:val="center"/>
              <w:rPr>
                <w:lang w:eastAsia="zh-CN"/>
              </w:rPr>
            </w:pPr>
            <w:r w:rsidRPr="00F4543C">
              <w:rPr>
                <w:rFonts w:cs="Arial"/>
                <w:szCs w:val="18"/>
              </w:rPr>
              <w:t>No</w:t>
            </w:r>
          </w:p>
        </w:tc>
        <w:tc>
          <w:tcPr>
            <w:tcW w:w="708" w:type="dxa"/>
          </w:tcPr>
          <w:p w14:paraId="39703318" w14:textId="77777777" w:rsidR="00F653A5" w:rsidRPr="00F4543C" w:rsidRDefault="00F653A5" w:rsidP="00ED7BE3">
            <w:pPr>
              <w:pStyle w:val="TAL"/>
              <w:jc w:val="center"/>
            </w:pPr>
            <w:r w:rsidRPr="00F4543C">
              <w:t>No</w:t>
            </w:r>
          </w:p>
        </w:tc>
      </w:tr>
      <w:tr w:rsidR="00F653A5" w:rsidRPr="00F4543C" w14:paraId="20EA8236" w14:textId="77777777" w:rsidTr="00ED7BE3">
        <w:trPr>
          <w:cantSplit/>
        </w:trPr>
        <w:tc>
          <w:tcPr>
            <w:tcW w:w="6946" w:type="dxa"/>
          </w:tcPr>
          <w:p w14:paraId="5B28C73E" w14:textId="77777777" w:rsidR="00F653A5" w:rsidRPr="00F4543C" w:rsidRDefault="00F653A5" w:rsidP="00ED7BE3">
            <w:pPr>
              <w:pStyle w:val="TAL"/>
              <w:rPr>
                <w:b/>
                <w:bCs/>
                <w:i/>
                <w:iCs/>
              </w:rPr>
            </w:pPr>
            <w:r w:rsidRPr="00F4543C">
              <w:rPr>
                <w:b/>
                <w:bCs/>
                <w:i/>
                <w:iCs/>
              </w:rPr>
              <w:t>redirectAtResumeByNAS-r16</w:t>
            </w:r>
          </w:p>
          <w:p w14:paraId="467080E5" w14:textId="77777777" w:rsidR="00F653A5" w:rsidRPr="00F4543C" w:rsidRDefault="00F653A5" w:rsidP="00ED7BE3">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50DB631" w14:textId="77777777" w:rsidR="00F653A5" w:rsidRPr="00F4543C" w:rsidRDefault="00F653A5" w:rsidP="00ED7BE3">
            <w:pPr>
              <w:pStyle w:val="TAL"/>
              <w:jc w:val="center"/>
              <w:rPr>
                <w:rFonts w:cs="Arial"/>
                <w:szCs w:val="18"/>
              </w:rPr>
            </w:pPr>
            <w:r w:rsidRPr="00F4543C">
              <w:rPr>
                <w:lang w:eastAsia="zh-CN"/>
              </w:rPr>
              <w:t>UE</w:t>
            </w:r>
          </w:p>
        </w:tc>
        <w:tc>
          <w:tcPr>
            <w:tcW w:w="567" w:type="dxa"/>
          </w:tcPr>
          <w:p w14:paraId="5A13704F" w14:textId="77777777" w:rsidR="00F653A5" w:rsidRPr="00F4543C" w:rsidRDefault="00F653A5" w:rsidP="00ED7BE3">
            <w:pPr>
              <w:pStyle w:val="TAL"/>
              <w:jc w:val="center"/>
              <w:rPr>
                <w:rFonts w:cs="Arial"/>
                <w:szCs w:val="18"/>
              </w:rPr>
            </w:pPr>
            <w:r w:rsidRPr="00F4543C">
              <w:rPr>
                <w:lang w:eastAsia="zh-CN"/>
              </w:rPr>
              <w:t>No</w:t>
            </w:r>
          </w:p>
        </w:tc>
        <w:tc>
          <w:tcPr>
            <w:tcW w:w="709" w:type="dxa"/>
          </w:tcPr>
          <w:p w14:paraId="36C85FDD" w14:textId="77777777" w:rsidR="00F653A5" w:rsidRPr="00F4543C" w:rsidRDefault="00F653A5" w:rsidP="00ED7BE3">
            <w:pPr>
              <w:pStyle w:val="TAL"/>
              <w:jc w:val="center"/>
              <w:rPr>
                <w:rFonts w:cs="Arial"/>
                <w:szCs w:val="18"/>
              </w:rPr>
            </w:pPr>
            <w:r w:rsidRPr="00F4543C">
              <w:rPr>
                <w:lang w:eastAsia="zh-CN"/>
              </w:rPr>
              <w:t>No</w:t>
            </w:r>
          </w:p>
        </w:tc>
        <w:tc>
          <w:tcPr>
            <w:tcW w:w="708" w:type="dxa"/>
          </w:tcPr>
          <w:p w14:paraId="401280F8" w14:textId="77777777" w:rsidR="00F653A5" w:rsidRPr="00F4543C" w:rsidRDefault="00F653A5" w:rsidP="00ED7BE3">
            <w:pPr>
              <w:pStyle w:val="TAL"/>
              <w:jc w:val="center"/>
            </w:pPr>
            <w:r w:rsidRPr="00F4543C">
              <w:t>No</w:t>
            </w:r>
          </w:p>
        </w:tc>
      </w:tr>
      <w:tr w:rsidR="00F653A5" w:rsidRPr="00F4543C" w14:paraId="6BFB37C7" w14:textId="77777777" w:rsidTr="00ED7BE3">
        <w:trPr>
          <w:cantSplit/>
        </w:trPr>
        <w:tc>
          <w:tcPr>
            <w:tcW w:w="6946" w:type="dxa"/>
          </w:tcPr>
          <w:p w14:paraId="5F921C78" w14:textId="77777777" w:rsidR="00F653A5" w:rsidRPr="00F4543C" w:rsidRDefault="00F653A5" w:rsidP="00ED7BE3">
            <w:pPr>
              <w:pStyle w:val="TAL"/>
              <w:rPr>
                <w:i/>
                <w:lang w:eastAsia="en-GB"/>
              </w:rPr>
            </w:pPr>
            <w:proofErr w:type="spellStart"/>
            <w:r w:rsidRPr="00F4543C">
              <w:rPr>
                <w:b/>
                <w:i/>
              </w:rPr>
              <w:t>reducedCP</w:t>
            </w:r>
            <w:proofErr w:type="spellEnd"/>
            <w:r w:rsidRPr="00F4543C">
              <w:rPr>
                <w:b/>
                <w:i/>
              </w:rPr>
              <w:t>-Latency</w:t>
            </w:r>
          </w:p>
          <w:p w14:paraId="035B130C" w14:textId="77777777" w:rsidR="00F653A5" w:rsidRPr="00F4543C" w:rsidRDefault="00F653A5" w:rsidP="00ED7BE3">
            <w:pPr>
              <w:keepNext/>
              <w:keepLines/>
              <w:spacing w:after="0"/>
              <w:rPr>
                <w:b/>
                <w:i/>
                <w:sz w:val="18"/>
              </w:rPr>
            </w:pPr>
            <w:r w:rsidRPr="00F4543C">
              <w:rPr>
                <w:sz w:val="18"/>
                <w:lang w:eastAsia="x-none"/>
              </w:rPr>
              <w:t>Indicates whether the UE supports reduced control plane latency as defined in TS 38.331 [9]</w:t>
            </w:r>
          </w:p>
        </w:tc>
        <w:tc>
          <w:tcPr>
            <w:tcW w:w="709" w:type="dxa"/>
          </w:tcPr>
          <w:p w14:paraId="57F6529A" w14:textId="77777777" w:rsidR="00F653A5" w:rsidRPr="00F4543C" w:rsidRDefault="00F653A5" w:rsidP="00ED7BE3">
            <w:pPr>
              <w:pStyle w:val="TAL"/>
              <w:jc w:val="center"/>
              <w:rPr>
                <w:lang w:eastAsia="zh-CN"/>
              </w:rPr>
            </w:pPr>
            <w:r w:rsidRPr="00F4543C">
              <w:rPr>
                <w:rFonts w:eastAsia="宋体"/>
                <w:lang w:eastAsia="zh-CN"/>
              </w:rPr>
              <w:t>UE</w:t>
            </w:r>
          </w:p>
        </w:tc>
        <w:tc>
          <w:tcPr>
            <w:tcW w:w="567" w:type="dxa"/>
          </w:tcPr>
          <w:p w14:paraId="1FCBD456" w14:textId="77777777" w:rsidR="00F653A5" w:rsidRPr="00F4543C" w:rsidRDefault="00F653A5" w:rsidP="00ED7BE3">
            <w:pPr>
              <w:pStyle w:val="TAL"/>
              <w:jc w:val="center"/>
              <w:rPr>
                <w:lang w:eastAsia="zh-CN"/>
              </w:rPr>
            </w:pPr>
            <w:r w:rsidRPr="00F4543C">
              <w:rPr>
                <w:rFonts w:eastAsia="宋体"/>
                <w:lang w:eastAsia="zh-CN"/>
              </w:rPr>
              <w:t>No</w:t>
            </w:r>
          </w:p>
        </w:tc>
        <w:tc>
          <w:tcPr>
            <w:tcW w:w="709" w:type="dxa"/>
          </w:tcPr>
          <w:p w14:paraId="699D9A6A" w14:textId="77777777" w:rsidR="00F653A5" w:rsidRPr="00F4543C" w:rsidRDefault="00F653A5" w:rsidP="00ED7BE3">
            <w:pPr>
              <w:pStyle w:val="TAL"/>
              <w:jc w:val="center"/>
              <w:rPr>
                <w:lang w:eastAsia="zh-CN"/>
              </w:rPr>
            </w:pPr>
            <w:r w:rsidRPr="00F4543C">
              <w:rPr>
                <w:rFonts w:eastAsia="宋体"/>
                <w:lang w:eastAsia="zh-CN"/>
              </w:rPr>
              <w:t>No</w:t>
            </w:r>
          </w:p>
        </w:tc>
        <w:tc>
          <w:tcPr>
            <w:tcW w:w="708" w:type="dxa"/>
          </w:tcPr>
          <w:p w14:paraId="5E39D708" w14:textId="77777777" w:rsidR="00F653A5" w:rsidRPr="00F4543C" w:rsidRDefault="00F653A5" w:rsidP="00ED7BE3">
            <w:pPr>
              <w:pStyle w:val="TAL"/>
              <w:jc w:val="center"/>
            </w:pPr>
            <w:r w:rsidRPr="00F4543C">
              <w:rPr>
                <w:rFonts w:eastAsia="宋体"/>
                <w:lang w:eastAsia="zh-CN"/>
              </w:rPr>
              <w:t>No</w:t>
            </w:r>
          </w:p>
        </w:tc>
      </w:tr>
      <w:tr w:rsidR="00F653A5" w:rsidRPr="00F4543C" w14:paraId="6C68EE9E" w14:textId="77777777" w:rsidTr="00ED7BE3">
        <w:trPr>
          <w:cantSplit/>
        </w:trPr>
        <w:tc>
          <w:tcPr>
            <w:tcW w:w="6946" w:type="dxa"/>
          </w:tcPr>
          <w:p w14:paraId="1F97C063" w14:textId="77777777" w:rsidR="00F653A5" w:rsidRPr="00F4543C" w:rsidRDefault="00F653A5" w:rsidP="00ED7BE3">
            <w:pPr>
              <w:pStyle w:val="TAL"/>
              <w:rPr>
                <w:b/>
                <w:i/>
              </w:rPr>
            </w:pPr>
            <w:r w:rsidRPr="00F4543C">
              <w:rPr>
                <w:b/>
                <w:i/>
              </w:rPr>
              <w:t>referenceTimeProvision-r16</w:t>
            </w:r>
          </w:p>
          <w:p w14:paraId="1BBC4971" w14:textId="77777777" w:rsidR="00F653A5" w:rsidRPr="00F4543C" w:rsidRDefault="00F653A5" w:rsidP="00ED7BE3">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215A45BA" w14:textId="77777777" w:rsidR="00F653A5" w:rsidRPr="00F4543C" w:rsidRDefault="00F653A5" w:rsidP="00ED7BE3">
            <w:pPr>
              <w:pStyle w:val="TAL"/>
              <w:jc w:val="center"/>
              <w:rPr>
                <w:rFonts w:eastAsia="宋体"/>
                <w:lang w:eastAsia="zh-CN"/>
              </w:rPr>
            </w:pPr>
            <w:r w:rsidRPr="00F4543C">
              <w:t>UE</w:t>
            </w:r>
          </w:p>
        </w:tc>
        <w:tc>
          <w:tcPr>
            <w:tcW w:w="567" w:type="dxa"/>
          </w:tcPr>
          <w:p w14:paraId="1F31A399" w14:textId="77777777" w:rsidR="00F653A5" w:rsidRPr="00F4543C" w:rsidRDefault="00F653A5" w:rsidP="00ED7BE3">
            <w:pPr>
              <w:pStyle w:val="TAL"/>
              <w:jc w:val="center"/>
              <w:rPr>
                <w:rFonts w:eastAsia="宋体"/>
                <w:lang w:eastAsia="zh-CN"/>
              </w:rPr>
            </w:pPr>
            <w:r w:rsidRPr="00F4543C">
              <w:t>No</w:t>
            </w:r>
          </w:p>
        </w:tc>
        <w:tc>
          <w:tcPr>
            <w:tcW w:w="709" w:type="dxa"/>
          </w:tcPr>
          <w:p w14:paraId="4E5DF2CE" w14:textId="77777777" w:rsidR="00F653A5" w:rsidRPr="00F4543C" w:rsidRDefault="00F653A5" w:rsidP="00ED7BE3">
            <w:pPr>
              <w:pStyle w:val="TAL"/>
              <w:jc w:val="center"/>
              <w:rPr>
                <w:rFonts w:eastAsia="宋体"/>
                <w:lang w:eastAsia="zh-CN"/>
              </w:rPr>
            </w:pPr>
            <w:r w:rsidRPr="00F4543C">
              <w:t>No</w:t>
            </w:r>
          </w:p>
        </w:tc>
        <w:tc>
          <w:tcPr>
            <w:tcW w:w="708" w:type="dxa"/>
          </w:tcPr>
          <w:p w14:paraId="0538BAF5" w14:textId="77777777" w:rsidR="00F653A5" w:rsidRPr="00F4543C" w:rsidRDefault="00F653A5" w:rsidP="00ED7BE3">
            <w:pPr>
              <w:pStyle w:val="TAL"/>
              <w:jc w:val="center"/>
              <w:rPr>
                <w:rFonts w:eastAsia="宋体"/>
                <w:lang w:eastAsia="zh-CN"/>
              </w:rPr>
            </w:pPr>
            <w:r w:rsidRPr="00F4543C">
              <w:t>No</w:t>
            </w:r>
          </w:p>
        </w:tc>
      </w:tr>
      <w:tr w:rsidR="00F653A5" w:rsidRPr="00F4543C" w14:paraId="0D4F8E86" w14:textId="77777777" w:rsidTr="00ED7BE3">
        <w:trPr>
          <w:cantSplit/>
        </w:trPr>
        <w:tc>
          <w:tcPr>
            <w:tcW w:w="6946" w:type="dxa"/>
          </w:tcPr>
          <w:p w14:paraId="10970449" w14:textId="77777777" w:rsidR="00F653A5" w:rsidRPr="00F4543C" w:rsidRDefault="00F653A5" w:rsidP="00ED7BE3">
            <w:pPr>
              <w:pStyle w:val="TAL"/>
              <w:rPr>
                <w:b/>
                <w:i/>
              </w:rPr>
            </w:pPr>
            <w:r w:rsidRPr="00F4543C">
              <w:rPr>
                <w:b/>
                <w:i/>
              </w:rPr>
              <w:t>releasePreference-r16</w:t>
            </w:r>
          </w:p>
          <w:p w14:paraId="0C8C12C1" w14:textId="77777777" w:rsidR="00F653A5" w:rsidRPr="00F4543C" w:rsidRDefault="00F653A5" w:rsidP="00ED7BE3">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74B82C5C"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588AB2BE" w14:textId="77777777" w:rsidR="00F653A5" w:rsidRPr="00F4543C" w:rsidRDefault="00F653A5" w:rsidP="00ED7BE3">
            <w:pPr>
              <w:pStyle w:val="TAL"/>
              <w:jc w:val="center"/>
              <w:rPr>
                <w:rFonts w:eastAsia="宋体"/>
                <w:lang w:eastAsia="zh-CN"/>
              </w:rPr>
            </w:pPr>
            <w:r w:rsidRPr="00F4543C">
              <w:t>No</w:t>
            </w:r>
          </w:p>
        </w:tc>
        <w:tc>
          <w:tcPr>
            <w:tcW w:w="709" w:type="dxa"/>
          </w:tcPr>
          <w:p w14:paraId="5BF7FD76" w14:textId="77777777" w:rsidR="00F653A5" w:rsidRPr="00F4543C" w:rsidRDefault="00F653A5" w:rsidP="00ED7BE3">
            <w:pPr>
              <w:pStyle w:val="TAL"/>
              <w:jc w:val="center"/>
              <w:rPr>
                <w:rFonts w:eastAsia="宋体"/>
                <w:lang w:eastAsia="zh-CN"/>
              </w:rPr>
            </w:pPr>
            <w:r w:rsidRPr="00F4543C">
              <w:t>No</w:t>
            </w:r>
          </w:p>
        </w:tc>
        <w:tc>
          <w:tcPr>
            <w:tcW w:w="708" w:type="dxa"/>
          </w:tcPr>
          <w:p w14:paraId="53C37AEC" w14:textId="77777777" w:rsidR="00F653A5" w:rsidRPr="00F4543C" w:rsidRDefault="00F653A5" w:rsidP="00ED7BE3">
            <w:pPr>
              <w:pStyle w:val="TAL"/>
              <w:jc w:val="center"/>
              <w:rPr>
                <w:rFonts w:eastAsia="宋体"/>
                <w:lang w:eastAsia="zh-CN"/>
              </w:rPr>
            </w:pPr>
            <w:r w:rsidRPr="00F4543C">
              <w:t>No</w:t>
            </w:r>
          </w:p>
        </w:tc>
      </w:tr>
      <w:tr w:rsidR="00F653A5" w:rsidRPr="00F4543C" w14:paraId="3213C88A" w14:textId="77777777" w:rsidTr="00ED7BE3">
        <w:trPr>
          <w:cantSplit/>
        </w:trPr>
        <w:tc>
          <w:tcPr>
            <w:tcW w:w="6946" w:type="dxa"/>
          </w:tcPr>
          <w:p w14:paraId="401B558A" w14:textId="77777777" w:rsidR="00F653A5" w:rsidRPr="00F4543C" w:rsidRDefault="00F653A5" w:rsidP="00ED7BE3">
            <w:pPr>
              <w:pStyle w:val="TAL"/>
              <w:rPr>
                <w:b/>
                <w:i/>
              </w:rPr>
            </w:pPr>
            <w:r w:rsidRPr="00F4543C">
              <w:rPr>
                <w:b/>
                <w:i/>
              </w:rPr>
              <w:lastRenderedPageBreak/>
              <w:t>resumeWithStoredMCG-SCells-r16</w:t>
            </w:r>
          </w:p>
          <w:p w14:paraId="73AD6513" w14:textId="77777777" w:rsidR="00F653A5" w:rsidRPr="00F4543C" w:rsidRDefault="00F653A5" w:rsidP="00ED7BE3">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5E0B70DA"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77F54B36"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185345AA"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4DA445BA"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41FE4BF1" w14:textId="77777777" w:rsidTr="00ED7BE3">
        <w:trPr>
          <w:cantSplit/>
        </w:trPr>
        <w:tc>
          <w:tcPr>
            <w:tcW w:w="6946" w:type="dxa"/>
          </w:tcPr>
          <w:p w14:paraId="3C01130D" w14:textId="77777777" w:rsidR="00F653A5" w:rsidRPr="00F4543C" w:rsidRDefault="00F653A5" w:rsidP="00ED7BE3">
            <w:pPr>
              <w:pStyle w:val="TAL"/>
              <w:rPr>
                <w:b/>
                <w:i/>
              </w:rPr>
            </w:pPr>
            <w:r w:rsidRPr="00F4543C">
              <w:rPr>
                <w:b/>
                <w:i/>
              </w:rPr>
              <w:t>resumeWithStoredSCG-r16</w:t>
            </w:r>
          </w:p>
          <w:p w14:paraId="1044A70D" w14:textId="77777777" w:rsidR="00F653A5" w:rsidRPr="00F4543C" w:rsidRDefault="00F653A5" w:rsidP="00ED7BE3">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34C96295"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2CD7C532"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6CB4EB8C"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73BD58A3"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67E07A5A" w14:textId="77777777" w:rsidTr="00ED7BE3">
        <w:trPr>
          <w:cantSplit/>
        </w:trPr>
        <w:tc>
          <w:tcPr>
            <w:tcW w:w="6946" w:type="dxa"/>
          </w:tcPr>
          <w:p w14:paraId="53B43796" w14:textId="77777777" w:rsidR="00F653A5" w:rsidRPr="00F4543C" w:rsidRDefault="00F653A5" w:rsidP="00ED7BE3">
            <w:pPr>
              <w:pStyle w:val="TAL"/>
              <w:rPr>
                <w:b/>
                <w:i/>
              </w:rPr>
            </w:pPr>
            <w:r w:rsidRPr="00F4543C">
              <w:rPr>
                <w:b/>
                <w:i/>
              </w:rPr>
              <w:t>resumeWithSCG-Config-r16</w:t>
            </w:r>
          </w:p>
          <w:p w14:paraId="43C569EE" w14:textId="77777777" w:rsidR="00F653A5" w:rsidRPr="00F4543C" w:rsidRDefault="00F653A5" w:rsidP="00ED7BE3">
            <w:pPr>
              <w:pStyle w:val="TAL"/>
              <w:rPr>
                <w:b/>
                <w:i/>
              </w:rPr>
            </w:pPr>
            <w:r w:rsidRPr="00F4543C">
              <w:t>Indicates whether the UE supports (re-)configuration of an SCG during the resume procedure.</w:t>
            </w:r>
          </w:p>
        </w:tc>
        <w:tc>
          <w:tcPr>
            <w:tcW w:w="709" w:type="dxa"/>
          </w:tcPr>
          <w:p w14:paraId="077DB3A5"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7C616ECB"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40E4683E"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157FEE2A"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6527EF47" w14:textId="77777777" w:rsidTr="00ED7BE3">
        <w:trPr>
          <w:cantSplit/>
          <w:ins w:id="11" w:author="CMCC" w:date="2021-10-18T16:04:00Z"/>
        </w:trPr>
        <w:tc>
          <w:tcPr>
            <w:tcW w:w="6946" w:type="dxa"/>
          </w:tcPr>
          <w:p w14:paraId="35C4E6F9" w14:textId="521EBD70" w:rsidR="00F653A5" w:rsidRDefault="00F653A5" w:rsidP="00ED7BE3">
            <w:pPr>
              <w:pStyle w:val="TAL"/>
              <w:rPr>
                <w:b/>
                <w:i/>
                <w:lang w:eastAsia="zh-CN"/>
              </w:rPr>
            </w:pPr>
            <w:ins w:id="12" w:author="CMCC" w:date="2021-10-18T16:04:00Z">
              <w:r>
                <w:rPr>
                  <w:rFonts w:hint="eastAsia"/>
                  <w:b/>
                  <w:i/>
                  <w:lang w:eastAsia="zh-CN"/>
                </w:rPr>
                <w:t>s</w:t>
              </w:r>
              <w:r>
                <w:rPr>
                  <w:b/>
                  <w:i/>
                  <w:lang w:eastAsia="zh-CN"/>
                </w:rPr>
                <w:t>lice</w:t>
              </w:r>
            </w:ins>
            <w:ins w:id="13" w:author="CMCC" w:date="2022-01-04T16:21:00Z">
              <w:r w:rsidR="009E481B">
                <w:rPr>
                  <w:b/>
                  <w:i/>
                  <w:lang w:eastAsia="zh-CN"/>
                </w:rPr>
                <w:t>InfoforCell</w:t>
              </w:r>
            </w:ins>
            <w:ins w:id="14" w:author="CMCC" w:date="2021-10-18T17:08:00Z">
              <w:r w:rsidR="0007081A">
                <w:rPr>
                  <w:b/>
                  <w:i/>
                  <w:lang w:eastAsia="zh-CN"/>
                </w:rPr>
                <w:t>Reselection</w:t>
              </w:r>
            </w:ins>
            <w:ins w:id="15" w:author="CMCC" w:date="2021-10-18T16:06:00Z">
              <w:r>
                <w:rPr>
                  <w:b/>
                  <w:i/>
                  <w:lang w:eastAsia="zh-CN"/>
                </w:rPr>
                <w:t>-r17</w:t>
              </w:r>
            </w:ins>
          </w:p>
          <w:p w14:paraId="182502ED" w14:textId="180DE1E4" w:rsidR="00984E75" w:rsidRPr="009B3DE9" w:rsidRDefault="009E481B" w:rsidP="00ED7BE3">
            <w:pPr>
              <w:pStyle w:val="TAL"/>
              <w:rPr>
                <w:ins w:id="16" w:author="CMCC" w:date="2021-10-18T16:04:00Z"/>
                <w:bCs/>
                <w:iCs/>
                <w:lang w:eastAsia="zh-CN"/>
              </w:rPr>
            </w:pPr>
            <w:ins w:id="17" w:author="CMCC" w:date="2022-01-04T16:21:00Z">
              <w:r w:rsidRPr="009E481B">
                <w:rPr>
                  <w:bCs/>
                  <w:iCs/>
                  <w:lang w:eastAsia="zh-CN"/>
                </w:rPr>
                <w:t xml:space="preserve">Indicates whether the UE supports </w:t>
              </w:r>
              <w:proofErr w:type="spellStart"/>
              <w:r w:rsidRPr="009E481B">
                <w:rPr>
                  <w:bCs/>
                  <w:iCs/>
                  <w:lang w:eastAsia="zh-CN"/>
                </w:rPr>
                <w:t>sliceInformation</w:t>
              </w:r>
              <w:proofErr w:type="spellEnd"/>
              <w:r w:rsidRPr="009E481B">
                <w:rPr>
                  <w:bCs/>
                  <w:iCs/>
                  <w:lang w:eastAsia="zh-CN"/>
                </w:rPr>
                <w:t xml:space="preserve"> on RRC release for </w:t>
              </w:r>
              <w:proofErr w:type="gramStart"/>
              <w:r w:rsidRPr="009E481B">
                <w:rPr>
                  <w:bCs/>
                  <w:iCs/>
                  <w:lang w:eastAsia="zh-CN"/>
                </w:rPr>
                <w:t>slice based</w:t>
              </w:r>
              <w:proofErr w:type="gramEnd"/>
              <w:r w:rsidRPr="009E481B">
                <w:rPr>
                  <w:bCs/>
                  <w:iCs/>
                  <w:lang w:eastAsia="zh-CN"/>
                </w:rPr>
                <w:t xml:space="preserve"> cell reselection in RRC _IDLE and RRC INACTIVE as defined in TS 38.304 [21].</w:t>
              </w:r>
            </w:ins>
          </w:p>
        </w:tc>
        <w:tc>
          <w:tcPr>
            <w:tcW w:w="709" w:type="dxa"/>
          </w:tcPr>
          <w:p w14:paraId="5EEE080D" w14:textId="65602521" w:rsidR="00F653A5" w:rsidRPr="00F4543C" w:rsidRDefault="00F653A5" w:rsidP="00ED7BE3">
            <w:pPr>
              <w:pStyle w:val="TAL"/>
              <w:jc w:val="center"/>
              <w:rPr>
                <w:ins w:id="18" w:author="CMCC" w:date="2021-10-18T16:04:00Z"/>
                <w:rFonts w:eastAsia="宋体"/>
                <w:lang w:eastAsia="zh-CN"/>
              </w:rPr>
            </w:pPr>
            <w:ins w:id="19" w:author="CMCC" w:date="2021-10-18T16:04:00Z">
              <w:r>
                <w:rPr>
                  <w:rFonts w:eastAsia="宋体" w:hint="eastAsia"/>
                  <w:lang w:eastAsia="zh-CN"/>
                </w:rPr>
                <w:t>U</w:t>
              </w:r>
              <w:r>
                <w:rPr>
                  <w:rFonts w:eastAsia="宋体"/>
                  <w:lang w:eastAsia="zh-CN"/>
                </w:rPr>
                <w:t>E</w:t>
              </w:r>
            </w:ins>
          </w:p>
        </w:tc>
        <w:tc>
          <w:tcPr>
            <w:tcW w:w="567" w:type="dxa"/>
          </w:tcPr>
          <w:p w14:paraId="6CB7BF46" w14:textId="47451824" w:rsidR="00F653A5" w:rsidRPr="00F4543C" w:rsidRDefault="00F653A5" w:rsidP="00ED7BE3">
            <w:pPr>
              <w:pStyle w:val="TAL"/>
              <w:jc w:val="center"/>
              <w:rPr>
                <w:ins w:id="20" w:author="CMCC" w:date="2021-10-18T16:04:00Z"/>
                <w:rFonts w:eastAsia="宋体"/>
                <w:lang w:eastAsia="zh-CN"/>
              </w:rPr>
            </w:pPr>
            <w:ins w:id="21" w:author="CMCC" w:date="2021-10-18T16:04:00Z">
              <w:r>
                <w:rPr>
                  <w:rFonts w:eastAsia="宋体" w:hint="eastAsia"/>
                  <w:lang w:eastAsia="zh-CN"/>
                </w:rPr>
                <w:t>N</w:t>
              </w:r>
              <w:r>
                <w:rPr>
                  <w:rFonts w:eastAsia="宋体"/>
                  <w:lang w:eastAsia="zh-CN"/>
                </w:rPr>
                <w:t>o</w:t>
              </w:r>
            </w:ins>
          </w:p>
        </w:tc>
        <w:tc>
          <w:tcPr>
            <w:tcW w:w="709" w:type="dxa"/>
          </w:tcPr>
          <w:p w14:paraId="6031D77D" w14:textId="03F41E74" w:rsidR="00F653A5" w:rsidRPr="00F4543C" w:rsidRDefault="00F653A5" w:rsidP="00ED7BE3">
            <w:pPr>
              <w:pStyle w:val="TAL"/>
              <w:jc w:val="center"/>
              <w:rPr>
                <w:ins w:id="22" w:author="CMCC" w:date="2021-10-18T16:04:00Z"/>
                <w:rFonts w:eastAsia="宋体"/>
                <w:lang w:eastAsia="zh-CN"/>
              </w:rPr>
            </w:pPr>
            <w:ins w:id="23" w:author="CMCC" w:date="2021-10-18T16:04:00Z">
              <w:r>
                <w:rPr>
                  <w:rFonts w:eastAsia="宋体" w:hint="eastAsia"/>
                  <w:lang w:eastAsia="zh-CN"/>
                </w:rPr>
                <w:t>N</w:t>
              </w:r>
              <w:r>
                <w:rPr>
                  <w:rFonts w:eastAsia="宋体"/>
                  <w:lang w:eastAsia="zh-CN"/>
                </w:rPr>
                <w:t>o</w:t>
              </w:r>
            </w:ins>
          </w:p>
        </w:tc>
        <w:tc>
          <w:tcPr>
            <w:tcW w:w="708" w:type="dxa"/>
          </w:tcPr>
          <w:p w14:paraId="7324C860" w14:textId="257CF17E" w:rsidR="00F653A5" w:rsidRPr="00F4543C" w:rsidRDefault="00F653A5" w:rsidP="00ED7BE3">
            <w:pPr>
              <w:pStyle w:val="TAL"/>
              <w:jc w:val="center"/>
              <w:rPr>
                <w:ins w:id="24" w:author="CMCC" w:date="2021-10-18T16:04:00Z"/>
                <w:rFonts w:eastAsia="宋体"/>
                <w:lang w:eastAsia="zh-CN"/>
              </w:rPr>
            </w:pPr>
            <w:ins w:id="25" w:author="CMCC" w:date="2021-10-18T16:04:00Z">
              <w:r>
                <w:rPr>
                  <w:rFonts w:eastAsia="宋体" w:hint="eastAsia"/>
                  <w:lang w:eastAsia="zh-CN"/>
                </w:rPr>
                <w:t>N</w:t>
              </w:r>
              <w:r>
                <w:rPr>
                  <w:rFonts w:eastAsia="宋体"/>
                  <w:lang w:eastAsia="zh-CN"/>
                </w:rPr>
                <w:t>o</w:t>
              </w:r>
            </w:ins>
          </w:p>
        </w:tc>
      </w:tr>
      <w:tr w:rsidR="0007081A" w:rsidRPr="00F4543C" w14:paraId="60E6935E" w14:textId="77777777" w:rsidTr="00ED7BE3">
        <w:trPr>
          <w:cantSplit/>
          <w:ins w:id="26" w:author="CMCC" w:date="2021-10-18T17:08:00Z"/>
        </w:trPr>
        <w:tc>
          <w:tcPr>
            <w:tcW w:w="6946" w:type="dxa"/>
          </w:tcPr>
          <w:p w14:paraId="7F0E782F" w14:textId="41123342" w:rsidR="0007081A" w:rsidRDefault="0007081A" w:rsidP="0007081A">
            <w:pPr>
              <w:pStyle w:val="TAL"/>
              <w:rPr>
                <w:ins w:id="27" w:author="CMCC" w:date="2021-10-18T17:08:00Z"/>
                <w:b/>
                <w:i/>
                <w:lang w:eastAsia="zh-CN"/>
              </w:rPr>
            </w:pPr>
            <w:ins w:id="28" w:author="CMCC" w:date="2021-10-18T17:08:00Z">
              <w:r>
                <w:rPr>
                  <w:rFonts w:hint="eastAsia"/>
                  <w:b/>
                  <w:i/>
                  <w:lang w:eastAsia="zh-CN"/>
                </w:rPr>
                <w:t>s</w:t>
              </w:r>
              <w:r>
                <w:rPr>
                  <w:b/>
                  <w:i/>
                  <w:lang w:eastAsia="zh-CN"/>
                </w:rPr>
                <w:t>lice</w:t>
              </w:r>
            </w:ins>
            <w:ins w:id="29" w:author="CMCC" w:date="2021-10-18T18:56:00Z">
              <w:r w:rsidR="003E6DA5">
                <w:rPr>
                  <w:b/>
                  <w:i/>
                  <w:lang w:eastAsia="zh-CN"/>
                </w:rPr>
                <w:t>Specific</w:t>
              </w:r>
            </w:ins>
            <w:ins w:id="30" w:author="CMCC" w:date="2021-10-18T17:08:00Z">
              <w:r>
                <w:rPr>
                  <w:b/>
                  <w:i/>
                  <w:lang w:eastAsia="zh-CN"/>
                </w:rPr>
                <w:t>RACH-r17</w:t>
              </w:r>
            </w:ins>
          </w:p>
          <w:p w14:paraId="6A92927A" w14:textId="7FE051AA" w:rsidR="0007081A" w:rsidRPr="009B3DE9" w:rsidRDefault="00937BCD" w:rsidP="0007081A">
            <w:pPr>
              <w:pStyle w:val="TAL"/>
              <w:rPr>
                <w:ins w:id="31" w:author="CMCC" w:date="2021-10-18T17:08:00Z"/>
                <w:bCs/>
                <w:iCs/>
                <w:lang w:eastAsia="zh-CN"/>
              </w:rPr>
            </w:pPr>
            <w:ins w:id="32" w:author="CMCC" w:date="2021-10-18T18:46:00Z">
              <w:r w:rsidRPr="009B3DE9">
                <w:rPr>
                  <w:rFonts w:hint="eastAsia"/>
                  <w:bCs/>
                  <w:iCs/>
                  <w:lang w:eastAsia="zh-CN"/>
                </w:rPr>
                <w:t>I</w:t>
              </w:r>
              <w:r w:rsidRPr="009B3DE9">
                <w:rPr>
                  <w:bCs/>
                  <w:iCs/>
                  <w:lang w:eastAsia="zh-CN"/>
                </w:rPr>
                <w:t>ndicates whether the UE supports the slice-based RACH configuration (including RACH isolation resources and RACH prioritization parameters).</w:t>
              </w:r>
            </w:ins>
          </w:p>
        </w:tc>
        <w:tc>
          <w:tcPr>
            <w:tcW w:w="709" w:type="dxa"/>
          </w:tcPr>
          <w:p w14:paraId="140A45CA" w14:textId="1544988B" w:rsidR="0007081A" w:rsidRDefault="0007081A" w:rsidP="0007081A">
            <w:pPr>
              <w:pStyle w:val="TAL"/>
              <w:jc w:val="center"/>
              <w:rPr>
                <w:ins w:id="33" w:author="CMCC" w:date="2021-10-18T17:08:00Z"/>
                <w:rFonts w:eastAsia="宋体"/>
                <w:lang w:eastAsia="zh-CN"/>
              </w:rPr>
            </w:pPr>
            <w:ins w:id="34" w:author="CMCC" w:date="2021-10-18T17:08:00Z">
              <w:r>
                <w:rPr>
                  <w:rFonts w:eastAsia="宋体" w:hint="eastAsia"/>
                  <w:lang w:eastAsia="zh-CN"/>
                </w:rPr>
                <w:t>U</w:t>
              </w:r>
              <w:r>
                <w:rPr>
                  <w:rFonts w:eastAsia="宋体"/>
                  <w:lang w:eastAsia="zh-CN"/>
                </w:rPr>
                <w:t>E</w:t>
              </w:r>
            </w:ins>
          </w:p>
        </w:tc>
        <w:tc>
          <w:tcPr>
            <w:tcW w:w="567" w:type="dxa"/>
          </w:tcPr>
          <w:p w14:paraId="69240656" w14:textId="039CCD03" w:rsidR="0007081A" w:rsidRDefault="0007081A" w:rsidP="0007081A">
            <w:pPr>
              <w:pStyle w:val="TAL"/>
              <w:jc w:val="center"/>
              <w:rPr>
                <w:ins w:id="35" w:author="CMCC" w:date="2021-10-18T17:08:00Z"/>
                <w:rFonts w:eastAsia="宋体"/>
                <w:lang w:eastAsia="zh-CN"/>
              </w:rPr>
            </w:pPr>
            <w:ins w:id="36" w:author="CMCC" w:date="2021-10-18T17:08:00Z">
              <w:r>
                <w:rPr>
                  <w:rFonts w:eastAsia="宋体" w:hint="eastAsia"/>
                  <w:lang w:eastAsia="zh-CN"/>
                </w:rPr>
                <w:t>N</w:t>
              </w:r>
              <w:r>
                <w:rPr>
                  <w:rFonts w:eastAsia="宋体"/>
                  <w:lang w:eastAsia="zh-CN"/>
                </w:rPr>
                <w:t>o</w:t>
              </w:r>
            </w:ins>
          </w:p>
        </w:tc>
        <w:tc>
          <w:tcPr>
            <w:tcW w:w="709" w:type="dxa"/>
          </w:tcPr>
          <w:p w14:paraId="2613F4AD" w14:textId="3171AEA1" w:rsidR="0007081A" w:rsidRDefault="0007081A" w:rsidP="0007081A">
            <w:pPr>
              <w:pStyle w:val="TAL"/>
              <w:jc w:val="center"/>
              <w:rPr>
                <w:ins w:id="37" w:author="CMCC" w:date="2021-10-18T17:08:00Z"/>
                <w:rFonts w:eastAsia="宋体"/>
                <w:lang w:eastAsia="zh-CN"/>
              </w:rPr>
            </w:pPr>
            <w:ins w:id="38" w:author="CMCC" w:date="2021-10-18T17:08:00Z">
              <w:r>
                <w:rPr>
                  <w:rFonts w:eastAsia="宋体" w:hint="eastAsia"/>
                  <w:lang w:eastAsia="zh-CN"/>
                </w:rPr>
                <w:t>N</w:t>
              </w:r>
              <w:r>
                <w:rPr>
                  <w:rFonts w:eastAsia="宋体"/>
                  <w:lang w:eastAsia="zh-CN"/>
                </w:rPr>
                <w:t>o</w:t>
              </w:r>
            </w:ins>
          </w:p>
        </w:tc>
        <w:tc>
          <w:tcPr>
            <w:tcW w:w="708" w:type="dxa"/>
          </w:tcPr>
          <w:p w14:paraId="669E45BF" w14:textId="7145155A" w:rsidR="0007081A" w:rsidRDefault="0007081A" w:rsidP="0007081A">
            <w:pPr>
              <w:pStyle w:val="TAL"/>
              <w:jc w:val="center"/>
              <w:rPr>
                <w:ins w:id="39" w:author="CMCC" w:date="2021-10-18T17:08:00Z"/>
                <w:rFonts w:eastAsia="宋体"/>
                <w:lang w:eastAsia="zh-CN"/>
              </w:rPr>
            </w:pPr>
            <w:ins w:id="40" w:author="CMCC" w:date="2021-10-18T17:08:00Z">
              <w:r>
                <w:rPr>
                  <w:rFonts w:eastAsia="宋体" w:hint="eastAsia"/>
                  <w:lang w:eastAsia="zh-CN"/>
                </w:rPr>
                <w:t>N</w:t>
              </w:r>
              <w:r>
                <w:rPr>
                  <w:rFonts w:eastAsia="宋体"/>
                  <w:lang w:eastAsia="zh-CN"/>
                </w:rPr>
                <w:t>o</w:t>
              </w:r>
            </w:ins>
          </w:p>
        </w:tc>
      </w:tr>
      <w:tr w:rsidR="0007081A" w:rsidRPr="00F4543C" w14:paraId="1AF76E10" w14:textId="77777777" w:rsidTr="00ED7BE3">
        <w:trPr>
          <w:cantSplit/>
        </w:trPr>
        <w:tc>
          <w:tcPr>
            <w:tcW w:w="6946" w:type="dxa"/>
          </w:tcPr>
          <w:p w14:paraId="29C2B845" w14:textId="77777777" w:rsidR="0007081A" w:rsidRPr="00F4543C" w:rsidRDefault="0007081A" w:rsidP="0007081A">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2E240649" w14:textId="77777777" w:rsidR="0007081A" w:rsidRPr="00F4543C" w:rsidRDefault="0007081A" w:rsidP="0007081A">
            <w:pPr>
              <w:pStyle w:val="TAL"/>
              <w:rPr>
                <w:rFonts w:cs="Arial"/>
                <w:bCs/>
                <w:iCs/>
                <w:szCs w:val="18"/>
              </w:rPr>
            </w:pPr>
            <w:r w:rsidRPr="00F4543C">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3711E27B"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442A58DB"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9" w:type="dxa"/>
          </w:tcPr>
          <w:p w14:paraId="279FB109"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34577A31" w14:textId="77777777" w:rsidR="0007081A" w:rsidRPr="00F4543C" w:rsidRDefault="0007081A" w:rsidP="0007081A">
            <w:pPr>
              <w:pStyle w:val="TAL"/>
              <w:jc w:val="center"/>
              <w:rPr>
                <w:rFonts w:cs="Arial"/>
                <w:bCs/>
                <w:iCs/>
                <w:szCs w:val="18"/>
              </w:rPr>
            </w:pPr>
            <w:r w:rsidRPr="00F4543C">
              <w:t>No</w:t>
            </w:r>
          </w:p>
        </w:tc>
      </w:tr>
      <w:tr w:rsidR="0007081A" w:rsidRPr="00F4543C" w14:paraId="1640CBC0" w14:textId="77777777" w:rsidTr="00ED7BE3">
        <w:trPr>
          <w:cantSplit/>
        </w:trPr>
        <w:tc>
          <w:tcPr>
            <w:tcW w:w="6946" w:type="dxa"/>
          </w:tcPr>
          <w:p w14:paraId="2146217F" w14:textId="77777777" w:rsidR="0007081A" w:rsidRPr="00F4543C" w:rsidRDefault="0007081A" w:rsidP="0007081A">
            <w:pPr>
              <w:pStyle w:val="TAL"/>
              <w:rPr>
                <w:b/>
                <w:i/>
                <w:noProof/>
                <w:lang w:eastAsia="ko-KR"/>
              </w:rPr>
            </w:pPr>
            <w:r w:rsidRPr="00F4543C">
              <w:rPr>
                <w:b/>
                <w:i/>
                <w:noProof/>
                <w:lang w:eastAsia="ko-KR"/>
              </w:rPr>
              <w:t>splitDRB-withUL-Both-MCG-SCG</w:t>
            </w:r>
          </w:p>
          <w:p w14:paraId="1A7FDC22" w14:textId="77777777" w:rsidR="0007081A" w:rsidRPr="00F4543C" w:rsidRDefault="0007081A" w:rsidP="0007081A">
            <w:pPr>
              <w:pStyle w:val="TAL"/>
            </w:pPr>
            <w:r w:rsidRPr="00F4543C">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362CB368"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6BEB7951" w14:textId="77777777" w:rsidR="0007081A" w:rsidRPr="00F4543C" w:rsidRDefault="0007081A" w:rsidP="0007081A">
            <w:pPr>
              <w:pStyle w:val="TAL"/>
              <w:jc w:val="center"/>
              <w:rPr>
                <w:rFonts w:cs="Arial"/>
                <w:bCs/>
                <w:iCs/>
                <w:szCs w:val="18"/>
              </w:rPr>
            </w:pPr>
            <w:r w:rsidRPr="00F4543C">
              <w:rPr>
                <w:rFonts w:cs="Arial"/>
                <w:bCs/>
                <w:iCs/>
                <w:szCs w:val="18"/>
              </w:rPr>
              <w:t>Yes</w:t>
            </w:r>
          </w:p>
        </w:tc>
        <w:tc>
          <w:tcPr>
            <w:tcW w:w="709" w:type="dxa"/>
          </w:tcPr>
          <w:p w14:paraId="4399FEC7"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05CFF6EE" w14:textId="77777777" w:rsidR="0007081A" w:rsidRPr="00F4543C" w:rsidRDefault="0007081A" w:rsidP="0007081A">
            <w:pPr>
              <w:pStyle w:val="TAL"/>
              <w:jc w:val="center"/>
              <w:rPr>
                <w:rFonts w:cs="Arial"/>
                <w:bCs/>
                <w:iCs/>
                <w:szCs w:val="18"/>
              </w:rPr>
            </w:pPr>
            <w:r w:rsidRPr="00F4543C">
              <w:t>No</w:t>
            </w:r>
          </w:p>
        </w:tc>
      </w:tr>
      <w:tr w:rsidR="0007081A" w:rsidRPr="00F4543C" w14:paraId="6D2A2EDE" w14:textId="77777777" w:rsidTr="00ED7BE3">
        <w:trPr>
          <w:cantSplit/>
        </w:trPr>
        <w:tc>
          <w:tcPr>
            <w:tcW w:w="6946" w:type="dxa"/>
          </w:tcPr>
          <w:p w14:paraId="4ED53C92" w14:textId="77777777" w:rsidR="0007081A" w:rsidRPr="00F4543C" w:rsidRDefault="0007081A" w:rsidP="0007081A">
            <w:pPr>
              <w:pStyle w:val="TAL"/>
              <w:rPr>
                <w:b/>
                <w:i/>
              </w:rPr>
            </w:pPr>
            <w:r w:rsidRPr="00F4543C">
              <w:rPr>
                <w:b/>
                <w:i/>
              </w:rPr>
              <w:t>srb3</w:t>
            </w:r>
          </w:p>
          <w:p w14:paraId="6581933D" w14:textId="77777777" w:rsidR="0007081A" w:rsidRPr="00F4543C" w:rsidDel="00414669" w:rsidRDefault="0007081A" w:rsidP="0007081A">
            <w:pPr>
              <w:pStyle w:val="TAL"/>
              <w:rPr>
                <w:rFonts w:cs="Arial"/>
                <w:b/>
                <w:bCs/>
                <w:i/>
                <w:iCs/>
                <w:szCs w:val="18"/>
              </w:rPr>
            </w:pPr>
            <w:r w:rsidRPr="00F4543C">
              <w:rPr>
                <w:rFonts w:cs="Arial"/>
                <w:bCs/>
                <w:iCs/>
                <w:szCs w:val="18"/>
              </w:rPr>
              <w:t>Indicates whether the UE supports direct SRB between the SN and the UE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14:paraId="36FA8212"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435CD07E" w14:textId="77777777" w:rsidR="0007081A" w:rsidRPr="00F4543C" w:rsidRDefault="0007081A" w:rsidP="0007081A">
            <w:pPr>
              <w:pStyle w:val="TAL"/>
              <w:jc w:val="center"/>
              <w:rPr>
                <w:rFonts w:cs="Arial"/>
                <w:bCs/>
                <w:iCs/>
                <w:szCs w:val="18"/>
              </w:rPr>
            </w:pPr>
            <w:r w:rsidRPr="00F4543C">
              <w:rPr>
                <w:rFonts w:cs="Arial"/>
                <w:bCs/>
                <w:iCs/>
                <w:szCs w:val="18"/>
              </w:rPr>
              <w:t>Yes</w:t>
            </w:r>
          </w:p>
        </w:tc>
        <w:tc>
          <w:tcPr>
            <w:tcW w:w="709" w:type="dxa"/>
          </w:tcPr>
          <w:p w14:paraId="5AB75773"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46A2C346" w14:textId="77777777" w:rsidR="0007081A" w:rsidRPr="00F4543C" w:rsidRDefault="0007081A" w:rsidP="0007081A">
            <w:pPr>
              <w:pStyle w:val="TAL"/>
              <w:jc w:val="center"/>
              <w:rPr>
                <w:rFonts w:cs="Arial"/>
                <w:bCs/>
                <w:iCs/>
                <w:szCs w:val="18"/>
              </w:rPr>
            </w:pPr>
            <w:r w:rsidRPr="00F4543C">
              <w:t>No</w:t>
            </w:r>
          </w:p>
        </w:tc>
      </w:tr>
    </w:tbl>
    <w:p w14:paraId="0654DDB5" w14:textId="77777777" w:rsidR="00F653A5" w:rsidRPr="00F4543C" w:rsidRDefault="00F653A5" w:rsidP="00F653A5"/>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E05F" w14:textId="77777777" w:rsidR="001E7343" w:rsidRDefault="001E7343">
      <w:r>
        <w:separator/>
      </w:r>
    </w:p>
  </w:endnote>
  <w:endnote w:type="continuationSeparator" w:id="0">
    <w:p w14:paraId="7EC4454F" w14:textId="77777777" w:rsidR="001E7343" w:rsidRDefault="001E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F5A7" w14:textId="77777777" w:rsidR="001E7343" w:rsidRDefault="001E7343">
      <w:r>
        <w:separator/>
      </w:r>
    </w:p>
  </w:footnote>
  <w:footnote w:type="continuationSeparator" w:id="0">
    <w:p w14:paraId="15B5131A" w14:textId="77777777" w:rsidR="001E7343" w:rsidRDefault="001E7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8"/>
  </w:num>
  <w:num w:numId="4">
    <w:abstractNumId w:val="3"/>
  </w:num>
  <w:num w:numId="5">
    <w:abstractNumId w:val="21"/>
  </w:num>
  <w:num w:numId="6">
    <w:abstractNumId w:val="5"/>
  </w:num>
  <w:num w:numId="7">
    <w:abstractNumId w:val="8"/>
  </w:num>
  <w:num w:numId="8">
    <w:abstractNumId w:val="27"/>
  </w:num>
  <w:num w:numId="9">
    <w:abstractNumId w:val="12"/>
  </w:num>
  <w:num w:numId="10">
    <w:abstractNumId w:val="23"/>
  </w:num>
  <w:num w:numId="11">
    <w:abstractNumId w:val="9"/>
  </w:num>
  <w:num w:numId="12">
    <w:abstractNumId w:val="18"/>
  </w:num>
  <w:num w:numId="13">
    <w:abstractNumId w:val="4"/>
  </w:num>
  <w:num w:numId="14">
    <w:abstractNumId w:val="11"/>
  </w:num>
  <w:num w:numId="15">
    <w:abstractNumId w:val="8"/>
  </w:num>
  <w:num w:numId="16">
    <w:abstractNumId w:val="8"/>
  </w:num>
  <w:num w:numId="17">
    <w:abstractNumId w:val="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0"/>
  </w:num>
  <w:num w:numId="22">
    <w:abstractNumId w:val="25"/>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6"/>
  </w:num>
  <w:num w:numId="32">
    <w:abstractNumId w:val="10"/>
  </w:num>
  <w:num w:numId="33">
    <w:abstractNumId w:val="6"/>
  </w:num>
  <w:num w:numId="34">
    <w:abstractNumId w:val="22"/>
  </w:num>
  <w:num w:numId="35">
    <w:abstractNumId w:val="19"/>
  </w:num>
  <w:num w:numId="36">
    <w:abstractNumId w:val="29"/>
  </w:num>
  <w:num w:numId="37">
    <w:abstractNumId w:val="24"/>
  </w:num>
  <w:num w:numId="3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62C"/>
    <w:rsid w:val="00011DA9"/>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081A"/>
    <w:rsid w:val="0007199C"/>
    <w:rsid w:val="000733A5"/>
    <w:rsid w:val="00073649"/>
    <w:rsid w:val="00073FE2"/>
    <w:rsid w:val="00074224"/>
    <w:rsid w:val="00075FA2"/>
    <w:rsid w:val="00080179"/>
    <w:rsid w:val="00080512"/>
    <w:rsid w:val="0008064B"/>
    <w:rsid w:val="00080BE0"/>
    <w:rsid w:val="00081D9D"/>
    <w:rsid w:val="0008408A"/>
    <w:rsid w:val="0008489D"/>
    <w:rsid w:val="0008552A"/>
    <w:rsid w:val="00086C2C"/>
    <w:rsid w:val="000908F5"/>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42A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71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978"/>
    <w:rsid w:val="00130B7A"/>
    <w:rsid w:val="00133801"/>
    <w:rsid w:val="0013410C"/>
    <w:rsid w:val="00134C49"/>
    <w:rsid w:val="0013511F"/>
    <w:rsid w:val="001359EF"/>
    <w:rsid w:val="00136066"/>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E7343"/>
    <w:rsid w:val="001F0D3C"/>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25F"/>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4F3C"/>
    <w:rsid w:val="002C56C8"/>
    <w:rsid w:val="002C6985"/>
    <w:rsid w:val="002D02CB"/>
    <w:rsid w:val="002D2FA3"/>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2572"/>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C70"/>
    <w:rsid w:val="00355E81"/>
    <w:rsid w:val="00356EB3"/>
    <w:rsid w:val="0036260E"/>
    <w:rsid w:val="003641C0"/>
    <w:rsid w:val="00367880"/>
    <w:rsid w:val="003679D1"/>
    <w:rsid w:val="00367AF4"/>
    <w:rsid w:val="00370F5E"/>
    <w:rsid w:val="0037115A"/>
    <w:rsid w:val="00371572"/>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2EB7"/>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E6DA5"/>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27FC"/>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15F5"/>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4EF2"/>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22"/>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4F7"/>
    <w:rsid w:val="00535EB5"/>
    <w:rsid w:val="0053687E"/>
    <w:rsid w:val="00536B2B"/>
    <w:rsid w:val="00536E56"/>
    <w:rsid w:val="00537881"/>
    <w:rsid w:val="00537CC2"/>
    <w:rsid w:val="00540D97"/>
    <w:rsid w:val="00540DF1"/>
    <w:rsid w:val="00541DCD"/>
    <w:rsid w:val="00542227"/>
    <w:rsid w:val="00543E6C"/>
    <w:rsid w:val="00544959"/>
    <w:rsid w:val="00545137"/>
    <w:rsid w:val="00550376"/>
    <w:rsid w:val="005520D2"/>
    <w:rsid w:val="00553146"/>
    <w:rsid w:val="00553D4E"/>
    <w:rsid w:val="005564B1"/>
    <w:rsid w:val="005570FB"/>
    <w:rsid w:val="00557455"/>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AA7"/>
    <w:rsid w:val="005A6F6F"/>
    <w:rsid w:val="005B222E"/>
    <w:rsid w:val="005B30C8"/>
    <w:rsid w:val="005B5454"/>
    <w:rsid w:val="005B61EE"/>
    <w:rsid w:val="005B65DB"/>
    <w:rsid w:val="005B6710"/>
    <w:rsid w:val="005B6846"/>
    <w:rsid w:val="005B708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B07"/>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857"/>
    <w:rsid w:val="006E029A"/>
    <w:rsid w:val="006E03DE"/>
    <w:rsid w:val="006E0E62"/>
    <w:rsid w:val="006E1B41"/>
    <w:rsid w:val="006E2738"/>
    <w:rsid w:val="006E2C98"/>
    <w:rsid w:val="006E42B5"/>
    <w:rsid w:val="006E44E6"/>
    <w:rsid w:val="006E5508"/>
    <w:rsid w:val="006E5C13"/>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37D7F"/>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294A"/>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BCD"/>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4E75"/>
    <w:rsid w:val="009858F6"/>
    <w:rsid w:val="00985A49"/>
    <w:rsid w:val="00986759"/>
    <w:rsid w:val="009906FA"/>
    <w:rsid w:val="00991F97"/>
    <w:rsid w:val="00992113"/>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DE9"/>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481B"/>
    <w:rsid w:val="009E6ADF"/>
    <w:rsid w:val="009E7D58"/>
    <w:rsid w:val="009F1226"/>
    <w:rsid w:val="009F14D5"/>
    <w:rsid w:val="009F1D50"/>
    <w:rsid w:val="009F78DD"/>
    <w:rsid w:val="00A00291"/>
    <w:rsid w:val="00A003B4"/>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19F0"/>
    <w:rsid w:val="00A72CF1"/>
    <w:rsid w:val="00A7305B"/>
    <w:rsid w:val="00A73B48"/>
    <w:rsid w:val="00A74808"/>
    <w:rsid w:val="00A75950"/>
    <w:rsid w:val="00A7685A"/>
    <w:rsid w:val="00A7761A"/>
    <w:rsid w:val="00A81DA0"/>
    <w:rsid w:val="00A8209F"/>
    <w:rsid w:val="00A82346"/>
    <w:rsid w:val="00A8237D"/>
    <w:rsid w:val="00A83302"/>
    <w:rsid w:val="00A83786"/>
    <w:rsid w:val="00A848A4"/>
    <w:rsid w:val="00A8611A"/>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5A27"/>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4C6"/>
    <w:rsid w:val="00B34833"/>
    <w:rsid w:val="00B379C6"/>
    <w:rsid w:val="00B40FC8"/>
    <w:rsid w:val="00B414A9"/>
    <w:rsid w:val="00B42F32"/>
    <w:rsid w:val="00B4450A"/>
    <w:rsid w:val="00B45677"/>
    <w:rsid w:val="00B51431"/>
    <w:rsid w:val="00B5276B"/>
    <w:rsid w:val="00B5313E"/>
    <w:rsid w:val="00B543C4"/>
    <w:rsid w:val="00B54700"/>
    <w:rsid w:val="00B5493A"/>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286"/>
    <w:rsid w:val="00C50587"/>
    <w:rsid w:val="00C50B52"/>
    <w:rsid w:val="00C5321F"/>
    <w:rsid w:val="00C54515"/>
    <w:rsid w:val="00C54AB4"/>
    <w:rsid w:val="00C54B3D"/>
    <w:rsid w:val="00C5505D"/>
    <w:rsid w:val="00C55779"/>
    <w:rsid w:val="00C569B4"/>
    <w:rsid w:val="00C57F90"/>
    <w:rsid w:val="00C63DFE"/>
    <w:rsid w:val="00C6426E"/>
    <w:rsid w:val="00C673C5"/>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1C4E"/>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4DE5"/>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6E6"/>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48C"/>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1943"/>
    <w:rsid w:val="00E22600"/>
    <w:rsid w:val="00E23C5D"/>
    <w:rsid w:val="00E251A2"/>
    <w:rsid w:val="00E2572E"/>
    <w:rsid w:val="00E25859"/>
    <w:rsid w:val="00E26110"/>
    <w:rsid w:val="00E271D3"/>
    <w:rsid w:val="00E3007F"/>
    <w:rsid w:val="00E32FB9"/>
    <w:rsid w:val="00E33AE2"/>
    <w:rsid w:val="00E33F83"/>
    <w:rsid w:val="00E351E1"/>
    <w:rsid w:val="00E35AD9"/>
    <w:rsid w:val="00E36776"/>
    <w:rsid w:val="00E36BE4"/>
    <w:rsid w:val="00E37738"/>
    <w:rsid w:val="00E37A03"/>
    <w:rsid w:val="00E37CF5"/>
    <w:rsid w:val="00E406F9"/>
    <w:rsid w:val="00E410DD"/>
    <w:rsid w:val="00E42167"/>
    <w:rsid w:val="00E421AF"/>
    <w:rsid w:val="00E43461"/>
    <w:rsid w:val="00E442A0"/>
    <w:rsid w:val="00E45BB5"/>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99D"/>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A5"/>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4E2"/>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TALChar">
    <w:name w:val="TAL Char"/>
    <w:qFormat/>
    <w:rsid w:val="00992113"/>
    <w:rPr>
      <w:rFonts w:ascii="Arial" w:hAnsi="Arial"/>
      <w:sz w:val="18"/>
      <w:lang w:eastAsia="en-US"/>
    </w:rPr>
  </w:style>
  <w:style w:type="character" w:customStyle="1" w:styleId="TAHChar">
    <w:name w:val="TAH Char"/>
    <w:qFormat/>
    <w:rsid w:val="0099211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2022-01-11T03:23:00Z</dcterms:created>
  <dcterms:modified xsi:type="dcterms:W3CDTF">2022-01-11T03:23:00Z</dcterms:modified>
</cp:coreProperties>
</file>